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E35" w:rsidRDefault="00D11E35" w:rsidP="00D11E35">
      <w:pPr>
        <w:widowControl/>
        <w:spacing w:line="450" w:lineRule="atLeast"/>
        <w:jc w:val="center"/>
        <w:outlineLvl w:val="0"/>
        <w:rPr>
          <w:rFonts w:ascii="Simsun" w:eastAsia="宋体" w:hAnsi="Simsun" w:cs="宋体" w:hint="eastAsia"/>
          <w:b/>
          <w:bCs/>
          <w:color w:val="003366"/>
          <w:kern w:val="36"/>
          <w:sz w:val="39"/>
          <w:szCs w:val="39"/>
        </w:rPr>
      </w:pPr>
      <w:r w:rsidRPr="00D11E35">
        <w:rPr>
          <w:rFonts w:ascii="Simsun" w:eastAsia="宋体" w:hAnsi="Simsun" w:cs="宋体"/>
          <w:b/>
          <w:bCs/>
          <w:color w:val="003366"/>
          <w:kern w:val="36"/>
          <w:sz w:val="39"/>
          <w:szCs w:val="39"/>
        </w:rPr>
        <w:t>2017</w:t>
      </w:r>
      <w:r w:rsidRPr="00D11E35">
        <w:rPr>
          <w:rFonts w:ascii="Simsun" w:eastAsia="宋体" w:hAnsi="Simsun" w:cs="宋体"/>
          <w:b/>
          <w:bCs/>
          <w:color w:val="003366"/>
          <w:kern w:val="36"/>
          <w:sz w:val="39"/>
          <w:szCs w:val="39"/>
        </w:rPr>
        <w:t>年新安全生产法试题（带答案）</w:t>
      </w:r>
      <w:r w:rsidR="00E86E83">
        <w:rPr>
          <w:rFonts w:ascii="Simsun" w:eastAsia="宋体" w:hAnsi="Simsun" w:cs="宋体" w:hint="eastAsia"/>
          <w:b/>
          <w:bCs/>
          <w:color w:val="003366"/>
          <w:kern w:val="36"/>
          <w:sz w:val="39"/>
          <w:szCs w:val="39"/>
        </w:rPr>
        <w:t>-1</w:t>
      </w:r>
    </w:p>
    <w:p w:rsidR="00333681" w:rsidRDefault="00333681" w:rsidP="00333681">
      <w:pPr>
        <w:pStyle w:val="a3"/>
        <w:spacing w:before="0" w:beforeAutospacing="0" w:after="180" w:afterAutospacing="0" w:line="450" w:lineRule="atLeast"/>
        <w:rPr>
          <w:rFonts w:ascii="Simsun" w:hAnsi="Simsun"/>
          <w:color w:val="333333"/>
        </w:rPr>
      </w:pPr>
      <w:r>
        <w:rPr>
          <w:rStyle w:val="a4"/>
          <w:rFonts w:ascii="Simsun" w:hAnsi="Simsun"/>
          <w:color w:val="333333"/>
        </w:rPr>
        <w:t>一、判断题</w:t>
      </w:r>
      <w:r>
        <w:rPr>
          <w:rStyle w:val="a4"/>
          <w:rFonts w:ascii="Simsun" w:hAnsi="Simsun"/>
          <w:color w:val="333333"/>
        </w:rPr>
        <w:t>(</w:t>
      </w:r>
      <w:r>
        <w:rPr>
          <w:rStyle w:val="a4"/>
          <w:rFonts w:ascii="Simsun" w:hAnsi="Simsun"/>
          <w:color w:val="333333"/>
        </w:rPr>
        <w:t>每题</w:t>
      </w:r>
      <w:r>
        <w:rPr>
          <w:rStyle w:val="a4"/>
          <w:rFonts w:ascii="Simsun" w:hAnsi="Simsun"/>
          <w:color w:val="333333"/>
        </w:rPr>
        <w:t>1</w:t>
      </w:r>
      <w:r>
        <w:rPr>
          <w:rStyle w:val="a4"/>
          <w:rFonts w:ascii="Simsun" w:hAnsi="Simsun"/>
          <w:color w:val="333333"/>
        </w:rPr>
        <w:t>分，总计</w:t>
      </w:r>
      <w:r>
        <w:rPr>
          <w:rStyle w:val="a4"/>
          <w:rFonts w:ascii="Simsun" w:hAnsi="Simsun"/>
          <w:color w:val="333333"/>
        </w:rPr>
        <w:t>10</w:t>
      </w:r>
      <w:r>
        <w:rPr>
          <w:rStyle w:val="a4"/>
          <w:rFonts w:ascii="Simsun" w:hAnsi="Simsun"/>
          <w:color w:val="333333"/>
        </w:rPr>
        <w:t>分</w:t>
      </w:r>
      <w:r>
        <w:rPr>
          <w:rStyle w:val="a4"/>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1.</w:t>
      </w:r>
      <w:r>
        <w:rPr>
          <w:rFonts w:ascii="Simsun" w:hAnsi="Simsun"/>
          <w:color w:val="333333"/>
        </w:rPr>
        <w:t>生产经营单位的从业人员有依法获得安全生产保障的权利，并应当依法履行安全生产方面的义务</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2.</w:t>
      </w:r>
      <w:r>
        <w:rPr>
          <w:rFonts w:ascii="Simsun" w:hAnsi="Simsun"/>
          <w:color w:val="333333"/>
        </w:rPr>
        <w:t>乡、镇人民政府以及街道办事处、开发区管理机构等地方人民政府的派出机关无权对本行政区域内生产经营单位安全生产状况进行监督检查</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3.</w:t>
      </w:r>
      <w:r>
        <w:rPr>
          <w:rFonts w:ascii="Simsun" w:hAnsi="Simsun"/>
          <w:color w:val="333333"/>
        </w:rPr>
        <w:t>生产经营单位委托具有相关资质的机构提供安全生产技术、管理服务的，保证安全生产的责任由服务的相关机构负责</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4.</w:t>
      </w:r>
      <w:r>
        <w:rPr>
          <w:rFonts w:ascii="Simsun" w:hAnsi="Simsun"/>
          <w:color w:val="333333"/>
        </w:rPr>
        <w:t>生产经营单位的主要负责人和安全生产管理人员必须具备与本单位所从事的生产经营活动相应的安全生产知识和管理能力，应当由主管的负有安全生产监督管理职责的部门对其安全生产知识和管理能力考核合格。考核收费</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5.</w:t>
      </w:r>
      <w:r>
        <w:rPr>
          <w:rFonts w:ascii="Simsun" w:hAnsi="Simsun"/>
          <w:color w:val="333333"/>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经安全生产教育和培训合格的从业人员，不得上岗作业</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6.</w:t>
      </w:r>
      <w:r>
        <w:rPr>
          <w:rFonts w:ascii="Simsun" w:hAnsi="Simsun"/>
          <w:color w:val="333333"/>
        </w:rPr>
        <w:t>危险化学品生产的建设项目，应当进行安全评价和安全设施设计</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7.</w:t>
      </w:r>
      <w:r>
        <w:rPr>
          <w:rFonts w:ascii="Simsun" w:hAnsi="Simsun"/>
          <w:color w:val="333333"/>
        </w:rPr>
        <w:t>安全</w:t>
      </w:r>
      <w:r>
        <w:rPr>
          <w:rFonts w:ascii="Simsun" w:hAnsi="Simsun"/>
          <w:color w:val="333333"/>
        </w:rPr>
        <w:t>“</w:t>
      </w:r>
      <w:r>
        <w:rPr>
          <w:rFonts w:ascii="Simsun" w:hAnsi="Simsun"/>
          <w:color w:val="333333"/>
        </w:rPr>
        <w:t>三同时</w:t>
      </w:r>
      <w:r>
        <w:rPr>
          <w:rFonts w:ascii="Simsun" w:hAnsi="Simsun"/>
          <w:color w:val="333333"/>
        </w:rPr>
        <w:t>”</w:t>
      </w:r>
      <w:r>
        <w:rPr>
          <w:rFonts w:ascii="Simsun" w:hAnsi="Simsun"/>
          <w:color w:val="333333"/>
        </w:rPr>
        <w:t>初期投入的安全设施支出属于安全费用</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8.</w:t>
      </w:r>
      <w:r>
        <w:rPr>
          <w:rFonts w:ascii="Simsun" w:hAnsi="Simsun"/>
          <w:color w:val="333333"/>
        </w:rPr>
        <w:t>负有安全生产监督管理职责的部门采取停止供电措施，应当提前</w:t>
      </w:r>
      <w:r>
        <w:rPr>
          <w:rFonts w:ascii="Simsun" w:hAnsi="Simsun"/>
          <w:color w:val="333333"/>
        </w:rPr>
        <w:t>12</w:t>
      </w:r>
      <w:r>
        <w:rPr>
          <w:rFonts w:ascii="Simsun" w:hAnsi="Simsun"/>
          <w:color w:val="333333"/>
        </w:rPr>
        <w:t>小时通知生产经营单位</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9.</w:t>
      </w:r>
      <w:r>
        <w:rPr>
          <w:rFonts w:ascii="Simsun" w:hAnsi="Simsun"/>
          <w:color w:val="333333"/>
        </w:rPr>
        <w:t>与事故无关的单位或个人不用配合事故抢救</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10.</w:t>
      </w:r>
      <w:r>
        <w:rPr>
          <w:rFonts w:ascii="Simsun" w:hAnsi="Simsun"/>
          <w:color w:val="333333"/>
        </w:rPr>
        <w:t>生产经营单位与从业人员订立协议，免除或者减轻其对从业人员因生产安全事故伤亡依法应承担的责任的，该协议无效</w:t>
      </w:r>
      <w:r>
        <w:rPr>
          <w:rFonts w:ascii="Simsun" w:hAnsi="Simsun"/>
          <w:color w:val="333333"/>
        </w:rPr>
        <w:t>;</w:t>
      </w:r>
      <w:r>
        <w:rPr>
          <w:rFonts w:ascii="Simsun" w:hAnsi="Simsun"/>
          <w:color w:val="333333"/>
        </w:rPr>
        <w:t>对生产经营单位的主要负责人、个人经营的投资人处二万元以上五万元以下的罚款。</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Style w:val="a4"/>
          <w:rFonts w:ascii="Simsun" w:hAnsi="Simsun"/>
          <w:color w:val="333333"/>
        </w:rPr>
        <w:t>二、填空题</w:t>
      </w:r>
      <w:r>
        <w:rPr>
          <w:rStyle w:val="a4"/>
          <w:rFonts w:ascii="Simsun" w:hAnsi="Simsun"/>
          <w:color w:val="333333"/>
        </w:rPr>
        <w:t>(</w:t>
      </w:r>
      <w:r>
        <w:rPr>
          <w:rStyle w:val="a4"/>
          <w:rFonts w:ascii="Simsun" w:hAnsi="Simsun"/>
          <w:color w:val="333333"/>
        </w:rPr>
        <w:t>每空</w:t>
      </w:r>
      <w:r>
        <w:rPr>
          <w:rStyle w:val="a4"/>
          <w:rFonts w:ascii="Simsun" w:hAnsi="Simsun"/>
          <w:color w:val="333333"/>
        </w:rPr>
        <w:t>1</w:t>
      </w:r>
      <w:r>
        <w:rPr>
          <w:rStyle w:val="a4"/>
          <w:rFonts w:ascii="Simsun" w:hAnsi="Simsun"/>
          <w:color w:val="333333"/>
        </w:rPr>
        <w:t>分，总计</w:t>
      </w:r>
      <w:r>
        <w:rPr>
          <w:rStyle w:val="a4"/>
          <w:rFonts w:ascii="Simsun" w:hAnsi="Simsun"/>
          <w:color w:val="333333"/>
        </w:rPr>
        <w:t>50</w:t>
      </w:r>
      <w:r>
        <w:rPr>
          <w:rStyle w:val="a4"/>
          <w:rFonts w:ascii="Simsun" w:hAnsi="Simsun"/>
          <w:color w:val="333333"/>
        </w:rPr>
        <w:t>分</w:t>
      </w:r>
      <w:r>
        <w:rPr>
          <w:rStyle w:val="a4"/>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1.</w:t>
      </w:r>
      <w:r>
        <w:rPr>
          <w:rFonts w:ascii="Simsun" w:hAnsi="Simsun"/>
          <w:color w:val="333333"/>
        </w:rPr>
        <w:t>新安全生产法自</w:t>
      </w:r>
      <w:r>
        <w:rPr>
          <w:rFonts w:ascii="Simsun" w:hAnsi="Simsun"/>
          <w:color w:val="333333"/>
        </w:rPr>
        <w:t xml:space="preserve"> </w:t>
      </w:r>
      <w:r>
        <w:rPr>
          <w:rFonts w:ascii="Simsun" w:hAnsi="Simsun"/>
          <w:color w:val="333333"/>
        </w:rPr>
        <w:t>起施行</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lastRenderedPageBreak/>
        <w:t>2.</w:t>
      </w:r>
      <w:r>
        <w:rPr>
          <w:rFonts w:ascii="Simsun" w:hAnsi="Simsun"/>
          <w:color w:val="333333"/>
        </w:rPr>
        <w:t>生产经营单位的主要负责人依照前款规定受刑事处罚或者撤职处分的，自刑罚执行完毕或者受处分之日起，</w:t>
      </w:r>
      <w:r>
        <w:rPr>
          <w:rFonts w:ascii="Simsun" w:hAnsi="Simsun"/>
          <w:color w:val="333333"/>
        </w:rPr>
        <w:t xml:space="preserve"> </w:t>
      </w:r>
      <w:r>
        <w:rPr>
          <w:rFonts w:ascii="Simsun" w:hAnsi="Simsun"/>
          <w:color w:val="333333"/>
        </w:rPr>
        <w:t>不得担任任何生产经营单位的主要负责人</w:t>
      </w:r>
      <w:r>
        <w:rPr>
          <w:rFonts w:ascii="Simsun" w:hAnsi="Simsun"/>
          <w:color w:val="333333"/>
        </w:rPr>
        <w:t>;</w:t>
      </w:r>
      <w:r>
        <w:rPr>
          <w:rFonts w:ascii="Simsun" w:hAnsi="Simsun"/>
          <w:color w:val="333333"/>
        </w:rPr>
        <w:t>对重大、特别重大生产安全事故负有责任的，</w:t>
      </w:r>
      <w:r>
        <w:rPr>
          <w:rFonts w:ascii="Simsun" w:hAnsi="Simsun"/>
          <w:color w:val="333333"/>
        </w:rPr>
        <w:t xml:space="preserve"> </w:t>
      </w:r>
      <w:r>
        <w:rPr>
          <w:rFonts w:ascii="Simsun" w:hAnsi="Simsun"/>
          <w:color w:val="333333"/>
        </w:rPr>
        <w:t>不得担任本行业生产经营单位的主要负责人</w:t>
      </w:r>
      <w:r>
        <w:rPr>
          <w:rFonts w:ascii="Simsun" w:hAnsi="Simsun"/>
          <w:color w:val="333333"/>
        </w:rPr>
        <w:t xml:space="preserve"> ;</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3.</w:t>
      </w:r>
      <w:r>
        <w:rPr>
          <w:rFonts w:ascii="Simsun" w:hAnsi="Simsun"/>
          <w:color w:val="333333"/>
        </w:rPr>
        <w:t>生产经营单位的</w:t>
      </w:r>
      <w:r>
        <w:rPr>
          <w:rFonts w:ascii="Simsun" w:hAnsi="Simsun"/>
          <w:color w:val="333333"/>
        </w:rPr>
        <w:t xml:space="preserve"> </w:t>
      </w:r>
      <w:r>
        <w:rPr>
          <w:rFonts w:ascii="Simsun" w:hAnsi="Simsun"/>
          <w:color w:val="333333"/>
        </w:rPr>
        <w:t>对本单位的安全生产工作全面负责</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4.</w:t>
      </w:r>
      <w:r>
        <w:rPr>
          <w:rFonts w:ascii="Simsun" w:hAnsi="Simsun"/>
          <w:color w:val="333333"/>
        </w:rPr>
        <w:t>危险物品的生产、储存单位以及矿山、金属冶炼单位应当有</w:t>
      </w:r>
      <w:r>
        <w:rPr>
          <w:rFonts w:ascii="Simsun" w:hAnsi="Simsun"/>
          <w:color w:val="333333"/>
        </w:rPr>
        <w:t xml:space="preserve"> </w:t>
      </w:r>
      <w:r>
        <w:rPr>
          <w:rFonts w:ascii="Simsun" w:hAnsi="Simsun"/>
          <w:color w:val="333333"/>
        </w:rPr>
        <w:t>从事安全生产管理工作</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5.</w:t>
      </w:r>
      <w:r>
        <w:rPr>
          <w:rFonts w:ascii="Simsun" w:hAnsi="Simsun"/>
          <w:color w:val="333333"/>
        </w:rPr>
        <w:t>负有安全生产监督管理职责的部门包括</w:t>
      </w:r>
      <w:r>
        <w:rPr>
          <w:rFonts w:ascii="Simsun" w:hAnsi="Simsun"/>
          <w:color w:val="333333"/>
        </w:rPr>
        <w:t xml:space="preserve"> ;</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6.</w:t>
      </w:r>
      <w:r>
        <w:rPr>
          <w:rFonts w:ascii="Simsun" w:hAnsi="Simsun"/>
          <w:color w:val="333333"/>
        </w:rPr>
        <w:t>生产经营单位对重大危险</w:t>
      </w:r>
      <w:proofErr w:type="gramStart"/>
      <w:r>
        <w:rPr>
          <w:rFonts w:ascii="Simsun" w:hAnsi="Simsun"/>
          <w:color w:val="333333"/>
        </w:rPr>
        <w:t>源应当</w:t>
      </w:r>
      <w:proofErr w:type="gramEnd"/>
      <w:r>
        <w:rPr>
          <w:rFonts w:ascii="Simsun" w:hAnsi="Simsun"/>
          <w:color w:val="333333"/>
        </w:rPr>
        <w:t xml:space="preserve"> </w:t>
      </w:r>
      <w:r>
        <w:rPr>
          <w:rFonts w:ascii="Simsun" w:hAnsi="Simsun"/>
          <w:color w:val="333333"/>
        </w:rPr>
        <w:t>并制定应急预案，告知从业人员和相关人员在紧急情况下应当采取的应急措施</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7.</w:t>
      </w:r>
      <w:r>
        <w:rPr>
          <w:rFonts w:ascii="Simsun" w:hAnsi="Simsun"/>
          <w:color w:val="333333"/>
        </w:rPr>
        <w:t>各级人民政府及其有关部门应当采取多种形式，加强对有关安全生产的法律、法规和安全生产知识的宣传，增强全社会的</w:t>
      </w:r>
      <w:r>
        <w:rPr>
          <w:rFonts w:ascii="Simsun" w:hAnsi="Simsun"/>
          <w:color w:val="333333"/>
        </w:rPr>
        <w:t xml:space="preserve"> </w:t>
      </w:r>
      <w:r>
        <w:rPr>
          <w:rFonts w:ascii="Simsun" w:hAnsi="Simsun"/>
          <w:color w:val="333333"/>
        </w:rPr>
        <w:t>意识</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8.</w:t>
      </w:r>
      <w:r>
        <w:rPr>
          <w:rFonts w:ascii="Simsun" w:hAnsi="Simsun"/>
          <w:color w:val="333333"/>
        </w:rPr>
        <w:t>安全生产工作应当以人为本，坚持安全发展，坚持</w:t>
      </w:r>
      <w:r>
        <w:rPr>
          <w:rFonts w:ascii="Simsun" w:hAnsi="Simsun"/>
          <w:color w:val="333333"/>
        </w:rPr>
        <w:t xml:space="preserve"> </w:t>
      </w:r>
      <w:r>
        <w:rPr>
          <w:rFonts w:ascii="Simsun" w:hAnsi="Simsun"/>
          <w:color w:val="333333"/>
        </w:rPr>
        <w:t>的方针，强化和落实生产经营单位的主体责任，建立生产经营单位负责、职工参与、政府监管、行业自律和社会监督的机制</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9.</w:t>
      </w:r>
      <w:r>
        <w:rPr>
          <w:rFonts w:ascii="Simsun" w:hAnsi="Simsun"/>
          <w:color w:val="333333"/>
        </w:rPr>
        <w:t>生产经营单位的安全生产责任制应当明确</w:t>
      </w:r>
      <w:r>
        <w:rPr>
          <w:rFonts w:ascii="Simsun" w:hAnsi="Simsun"/>
          <w:color w:val="333333"/>
        </w:rPr>
        <w:t xml:space="preserve"> </w:t>
      </w:r>
      <w:r>
        <w:rPr>
          <w:rFonts w:ascii="Simsun" w:hAnsi="Simsun"/>
          <w:color w:val="333333"/>
        </w:rPr>
        <w:t>等内容</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10.</w:t>
      </w:r>
      <w:r>
        <w:rPr>
          <w:rFonts w:ascii="Simsun" w:hAnsi="Simsun"/>
          <w:color w:val="333333"/>
        </w:rPr>
        <w:t>生产经营单位应当具备的安全生产条件所必需的资金投入，由生产经营单位的</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或者个人经营的投资人予以保证，并对由于安全生产所必需的资金投入不足导致的后果承担责任</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11.</w:t>
      </w:r>
      <w:r>
        <w:rPr>
          <w:rFonts w:ascii="Simsun" w:hAnsi="Simsun"/>
          <w:color w:val="333333"/>
        </w:rPr>
        <w:t>生产经营单位发生造成</w:t>
      </w:r>
      <w:r>
        <w:rPr>
          <w:rFonts w:ascii="Simsun" w:hAnsi="Simsun"/>
          <w:color w:val="333333"/>
        </w:rPr>
        <w:t>4</w:t>
      </w:r>
      <w:r>
        <w:rPr>
          <w:rFonts w:ascii="Simsun" w:hAnsi="Simsun"/>
          <w:color w:val="333333"/>
        </w:rPr>
        <w:t>人死亡，</w:t>
      </w:r>
      <w:r>
        <w:rPr>
          <w:rFonts w:ascii="Simsun" w:hAnsi="Simsun"/>
          <w:color w:val="333333"/>
        </w:rPr>
        <w:t>8</w:t>
      </w:r>
      <w:r>
        <w:rPr>
          <w:rFonts w:ascii="Simsun" w:hAnsi="Simsun"/>
          <w:color w:val="333333"/>
        </w:rPr>
        <w:t>人重伤，</w:t>
      </w:r>
      <w:r>
        <w:rPr>
          <w:rFonts w:ascii="Simsun" w:hAnsi="Simsun"/>
          <w:color w:val="333333"/>
        </w:rPr>
        <w:t>500</w:t>
      </w:r>
      <w:r>
        <w:rPr>
          <w:rFonts w:ascii="Simsun" w:hAnsi="Simsun"/>
          <w:color w:val="333333"/>
        </w:rPr>
        <w:t>万直接经济损失的事故，对生产经营单位的主要负责人处</w:t>
      </w:r>
      <w:r>
        <w:rPr>
          <w:rFonts w:ascii="Simsun" w:hAnsi="Simsun"/>
          <w:color w:val="333333"/>
        </w:rPr>
        <w:t xml:space="preserve"> </w:t>
      </w:r>
      <w:r>
        <w:rPr>
          <w:rFonts w:ascii="Simsun" w:hAnsi="Simsun"/>
          <w:color w:val="333333"/>
        </w:rPr>
        <w:t>罚款，对生产经营单位处</w:t>
      </w:r>
      <w:r>
        <w:rPr>
          <w:rFonts w:ascii="Simsun" w:hAnsi="Simsun"/>
          <w:color w:val="333333"/>
        </w:rPr>
        <w:t xml:space="preserve"> </w:t>
      </w:r>
      <w:r>
        <w:rPr>
          <w:rFonts w:ascii="Simsun" w:hAnsi="Simsun"/>
          <w:color w:val="333333"/>
        </w:rPr>
        <w:t>罚款</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12.</w:t>
      </w:r>
      <w:r>
        <w:rPr>
          <w:rFonts w:ascii="Simsun" w:hAnsi="Simsun"/>
          <w:color w:val="333333"/>
        </w:rPr>
        <w:t>单位负责人接到事故报告后，应当迅速采取有效措施，组织抢救，防止事故扩大，减少人员伤亡和财产损失，并按照国家有关规定立即如实报告当地负有安全生产监督管理职责的部门，不得</w:t>
      </w:r>
      <w:r>
        <w:rPr>
          <w:rFonts w:ascii="Simsun" w:hAnsi="Simsun"/>
          <w:color w:val="333333"/>
        </w:rPr>
        <w:t xml:space="preserve"> </w:t>
      </w:r>
      <w:r>
        <w:rPr>
          <w:rFonts w:ascii="Simsun" w:hAnsi="Simsun"/>
          <w:color w:val="333333"/>
        </w:rPr>
        <w:t>，不得故意破坏事故现场、毁灭有关证据</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lastRenderedPageBreak/>
        <w:t>13.</w:t>
      </w:r>
      <w:r>
        <w:rPr>
          <w:rFonts w:ascii="Simsun" w:hAnsi="Simsun"/>
          <w:color w:val="333333"/>
        </w:rPr>
        <w:t>工会依法对安全生产工作进行</w:t>
      </w:r>
      <w:r>
        <w:rPr>
          <w:rFonts w:ascii="Simsun" w:hAnsi="Simsun"/>
          <w:color w:val="333333"/>
        </w:rPr>
        <w:t xml:space="preserve"> </w:t>
      </w:r>
      <w:r>
        <w:rPr>
          <w:rFonts w:ascii="Simsun" w:hAnsi="Simsun"/>
          <w:color w:val="333333"/>
        </w:rPr>
        <w:t>，生产经营单位制定或者修改有关安全生产的规章制度，应当听取</w:t>
      </w:r>
      <w:r>
        <w:rPr>
          <w:rFonts w:ascii="Simsun" w:hAnsi="Simsun"/>
          <w:color w:val="333333"/>
        </w:rPr>
        <w:t xml:space="preserve"> </w:t>
      </w:r>
      <w:r>
        <w:rPr>
          <w:rFonts w:ascii="Simsun" w:hAnsi="Simsun"/>
          <w:color w:val="333333"/>
        </w:rPr>
        <w:t>的意见</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14.</w:t>
      </w:r>
      <w:r>
        <w:rPr>
          <w:rFonts w:ascii="Simsun" w:hAnsi="Simsun"/>
          <w:color w:val="333333"/>
        </w:rPr>
        <w:t>使用应当淘汰的危及生产安全的工艺、设备的，逾期未改正，对生产经营单位处罚款</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15.</w:t>
      </w:r>
      <w:r>
        <w:rPr>
          <w:rFonts w:ascii="Simsun" w:hAnsi="Simsun"/>
          <w:color w:val="333333"/>
        </w:rPr>
        <w:t>生产经营场所和员工宿舍应当设有符合紧急疏散要求、标志明显、保持畅通的出口。禁止生产经营场所或者员工宿舍的出口</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16.</w:t>
      </w:r>
      <w:r>
        <w:rPr>
          <w:rFonts w:ascii="Simsun" w:hAnsi="Simsun"/>
          <w:color w:val="333333"/>
        </w:rPr>
        <w:t>生产经营单位应当教育和督促从业人员严格执行本单位的安全生产规章制度和安全操作规程</w:t>
      </w:r>
      <w:r>
        <w:rPr>
          <w:rFonts w:ascii="Simsun" w:hAnsi="Simsun"/>
          <w:color w:val="333333"/>
        </w:rPr>
        <w:t>;</w:t>
      </w:r>
      <w:r>
        <w:rPr>
          <w:rFonts w:ascii="Simsun" w:hAnsi="Simsun"/>
          <w:color w:val="333333"/>
        </w:rPr>
        <w:t>并向从业人员如实告知作业场所和工作岗位存在的</w:t>
      </w:r>
      <w:r>
        <w:rPr>
          <w:rFonts w:ascii="Simsun" w:hAnsi="Simsun"/>
          <w:color w:val="333333"/>
        </w:rPr>
        <w:t xml:space="preserve"> ;</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17.</w:t>
      </w:r>
      <w:r>
        <w:rPr>
          <w:rFonts w:ascii="Simsun" w:hAnsi="Simsun"/>
          <w:color w:val="333333"/>
        </w:rPr>
        <w:t>负有安全生产监督管理职责的部门应当建立</w:t>
      </w:r>
      <w:r>
        <w:rPr>
          <w:rFonts w:ascii="Simsun" w:hAnsi="Simsun"/>
          <w:color w:val="333333"/>
        </w:rPr>
        <w:t xml:space="preserve"> </w:t>
      </w:r>
      <w:r>
        <w:rPr>
          <w:rFonts w:ascii="Simsun" w:hAnsi="Simsun"/>
          <w:color w:val="333333"/>
        </w:rPr>
        <w:t>，如实记录生产经营单位的安全生产违法行为信息</w:t>
      </w:r>
      <w:r>
        <w:rPr>
          <w:rFonts w:ascii="Simsun" w:hAnsi="Simsun"/>
          <w:color w:val="333333"/>
        </w:rPr>
        <w:t>;</w:t>
      </w:r>
      <w:r>
        <w:rPr>
          <w:rFonts w:ascii="Simsun" w:hAnsi="Simsun"/>
          <w:color w:val="333333"/>
        </w:rPr>
        <w:t>对违法行为情节严重的生产经营单位，应当向社会公告，并通报行业主管部门、投资主管部门、国土资源主管部门、证券监督管理机构以及有关金融机构</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18.</w:t>
      </w:r>
      <w:r>
        <w:rPr>
          <w:rFonts w:ascii="Simsun" w:hAnsi="Simsun"/>
          <w:color w:val="333333"/>
        </w:rPr>
        <w:t>危险品生产与储存企业以上年度实际营业收入超过</w:t>
      </w:r>
      <w:r>
        <w:rPr>
          <w:rFonts w:ascii="Simsun" w:hAnsi="Simsun"/>
          <w:color w:val="333333"/>
        </w:rPr>
        <w:t>1</w:t>
      </w:r>
      <w:r>
        <w:rPr>
          <w:rFonts w:ascii="Simsun" w:hAnsi="Simsun"/>
          <w:color w:val="333333"/>
        </w:rPr>
        <w:t>亿元至</w:t>
      </w:r>
      <w:r>
        <w:rPr>
          <w:rFonts w:ascii="Simsun" w:hAnsi="Simsun"/>
          <w:color w:val="333333"/>
        </w:rPr>
        <w:t>10</w:t>
      </w:r>
      <w:r>
        <w:rPr>
          <w:rFonts w:ascii="Simsun" w:hAnsi="Simsun"/>
          <w:color w:val="333333"/>
        </w:rPr>
        <w:t>亿元的部分，按照提取安全生产费用</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19.</w:t>
      </w:r>
      <w:r>
        <w:rPr>
          <w:rFonts w:ascii="Simsun" w:hAnsi="Simsun"/>
          <w:color w:val="333333"/>
        </w:rPr>
        <w:t>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w:t>
      </w:r>
      <w:r>
        <w:rPr>
          <w:rFonts w:ascii="Simsun" w:hAnsi="Simsun"/>
          <w:color w:val="333333"/>
        </w:rPr>
        <w:t xml:space="preserve"> </w:t>
      </w:r>
      <w:r>
        <w:rPr>
          <w:rFonts w:ascii="Simsun" w:hAnsi="Simsun"/>
          <w:color w:val="333333"/>
        </w:rPr>
        <w:t>，方可投入使用。检测、检验机构对检测、检验结果负责</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20.</w:t>
      </w:r>
      <w:r>
        <w:rPr>
          <w:rFonts w:ascii="Simsun" w:hAnsi="Simsun"/>
          <w:color w:val="333333"/>
        </w:rPr>
        <w:t>生产经营单位生产、经营、运输、储存、使用危险物品或者处置废弃危险物品，必须执行有关法律、法规和国家标准或者行业标准，建立专门的</w:t>
      </w:r>
      <w:r>
        <w:rPr>
          <w:rFonts w:ascii="Simsun" w:hAnsi="Simsun"/>
          <w:color w:val="333333"/>
        </w:rPr>
        <w:t xml:space="preserve"> </w:t>
      </w:r>
      <w:r>
        <w:rPr>
          <w:rFonts w:ascii="Simsun" w:hAnsi="Simsun"/>
          <w:color w:val="333333"/>
        </w:rPr>
        <w:t>，采取可靠的安全措施，接受有关主管部门依法实施的监督管理</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21.</w:t>
      </w:r>
      <w:r>
        <w:rPr>
          <w:rFonts w:ascii="Simsun" w:hAnsi="Simsun"/>
          <w:color w:val="333333"/>
        </w:rPr>
        <w:t>两个以上生产经营单位在同一作业区域内进行生产经营活动，可能危及对方生产安全的，应当签订</w:t>
      </w:r>
      <w:r>
        <w:rPr>
          <w:rFonts w:ascii="Simsun" w:hAnsi="Simsun"/>
          <w:color w:val="333333"/>
        </w:rPr>
        <w:t xml:space="preserve"> </w:t>
      </w:r>
      <w:r>
        <w:rPr>
          <w:rFonts w:ascii="Simsun" w:hAnsi="Simsun"/>
          <w:color w:val="333333"/>
        </w:rPr>
        <w:t>，明确各自的安全生产管理职责和应当采取的安全措施，并指定进行安全检查与协调</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22.</w:t>
      </w:r>
      <w:r>
        <w:rPr>
          <w:rFonts w:ascii="Simsun" w:hAnsi="Simsun"/>
          <w:color w:val="333333"/>
        </w:rPr>
        <w:t>生产经营单位应当建立健全生产安全事故</w:t>
      </w:r>
      <w:r>
        <w:rPr>
          <w:rFonts w:ascii="Simsun" w:hAnsi="Simsun"/>
          <w:color w:val="333333"/>
        </w:rPr>
        <w:t xml:space="preserve"> </w:t>
      </w:r>
      <w:r>
        <w:rPr>
          <w:rFonts w:ascii="Simsun" w:hAnsi="Simsun"/>
          <w:color w:val="333333"/>
        </w:rPr>
        <w:t>，采取技术、管理措施，及时发现并消除事故隐患。事故隐患排查治理情况应当</w:t>
      </w:r>
      <w:r>
        <w:rPr>
          <w:rFonts w:ascii="Simsun" w:hAnsi="Simsun"/>
          <w:color w:val="333333"/>
        </w:rPr>
        <w:t xml:space="preserve"> </w:t>
      </w:r>
      <w:r>
        <w:rPr>
          <w:rFonts w:ascii="Simsun" w:hAnsi="Simsun"/>
          <w:color w:val="333333"/>
        </w:rPr>
        <w:t>，并向从业人员通报</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lastRenderedPageBreak/>
        <w:t>23.</w:t>
      </w:r>
      <w:r>
        <w:rPr>
          <w:rFonts w:ascii="Simsun" w:hAnsi="Simsun"/>
          <w:color w:val="333333"/>
        </w:rPr>
        <w:t>生产经营单位采用</w:t>
      </w:r>
      <w:r>
        <w:rPr>
          <w:rFonts w:ascii="Simsun" w:hAnsi="Simsun"/>
          <w:color w:val="333333"/>
        </w:rPr>
        <w:t xml:space="preserve"> </w:t>
      </w:r>
      <w:r>
        <w:rPr>
          <w:rFonts w:ascii="Simsun" w:hAnsi="Simsun"/>
          <w:color w:val="333333"/>
        </w:rPr>
        <w:t>或者使用新设备，必须了解、掌握其安全技术特性，采取有效的安全防护措施，并对从业人员进行专门的安全生产教育和培训</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24.</w:t>
      </w:r>
      <w:r>
        <w:rPr>
          <w:rFonts w:ascii="Simsun" w:hAnsi="Simsun"/>
          <w:color w:val="333333"/>
        </w:rPr>
        <w:t>生产经营单位的特种作业人员必须按照国家有关规定经专门的安全作业培训，取得</w:t>
      </w:r>
      <w:r>
        <w:rPr>
          <w:rFonts w:ascii="Simsun" w:hAnsi="Simsun"/>
          <w:color w:val="333333"/>
        </w:rPr>
        <w:t xml:space="preserve"> </w:t>
      </w:r>
      <w:r>
        <w:rPr>
          <w:rFonts w:ascii="Simsun" w:hAnsi="Simsun"/>
          <w:color w:val="333333"/>
        </w:rPr>
        <w:t>，方可上岗作业</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25.</w:t>
      </w:r>
      <w:r>
        <w:rPr>
          <w:rFonts w:ascii="Simsun" w:hAnsi="Simsun"/>
          <w:color w:val="333333"/>
        </w:rPr>
        <w:t>生产经营单位必须为从业人员提供符合国家标准或者行业标准的</w:t>
      </w:r>
      <w:r>
        <w:rPr>
          <w:rFonts w:ascii="Simsun" w:hAnsi="Simsun"/>
          <w:color w:val="333333"/>
        </w:rPr>
        <w:t xml:space="preserve"> </w:t>
      </w:r>
      <w:r>
        <w:rPr>
          <w:rFonts w:ascii="Simsun" w:hAnsi="Simsun"/>
          <w:color w:val="333333"/>
        </w:rPr>
        <w:t>，并监督、教育从业人员按照使用规则佩戴、使用</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26.</w:t>
      </w:r>
      <w:r>
        <w:rPr>
          <w:rFonts w:ascii="Simsun" w:hAnsi="Simsun"/>
          <w:color w:val="333333"/>
        </w:rPr>
        <w:t>生产经营单位必须执行依法制定的保障安全生产的</w:t>
      </w:r>
      <w:r>
        <w:rPr>
          <w:rFonts w:ascii="Simsun" w:hAnsi="Simsun"/>
          <w:color w:val="333333"/>
        </w:rPr>
        <w:t xml:space="preserve"> </w:t>
      </w:r>
      <w:r>
        <w:rPr>
          <w:rFonts w:ascii="Simsun" w:hAnsi="Simsun"/>
          <w:color w:val="333333"/>
        </w:rPr>
        <w:t>标准</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27.</w:t>
      </w:r>
      <w:r>
        <w:rPr>
          <w:rFonts w:ascii="Simsun" w:hAnsi="Simsun"/>
          <w:color w:val="333333"/>
        </w:rPr>
        <w:t>生产经营单位发生生产安全事故时，</w:t>
      </w:r>
      <w:r>
        <w:rPr>
          <w:rFonts w:ascii="Simsun" w:hAnsi="Simsun"/>
          <w:color w:val="333333"/>
        </w:rPr>
        <w:t xml:space="preserve"> </w:t>
      </w:r>
      <w:r>
        <w:rPr>
          <w:rFonts w:ascii="Simsun" w:hAnsi="Simsun"/>
          <w:color w:val="333333"/>
        </w:rPr>
        <w:t>应当立即组织抢救，并不得在事故调查处理期间擅离职守</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28.</w:t>
      </w:r>
      <w:r>
        <w:rPr>
          <w:rFonts w:ascii="Simsun" w:hAnsi="Simsun"/>
          <w:color w:val="333333"/>
        </w:rPr>
        <w:t>生产经营单位</w:t>
      </w:r>
      <w:proofErr w:type="gramStart"/>
      <w:r>
        <w:rPr>
          <w:rFonts w:ascii="Simsun" w:hAnsi="Simsun"/>
          <w:color w:val="333333"/>
        </w:rPr>
        <w:t>作出</w:t>
      </w:r>
      <w:proofErr w:type="gramEnd"/>
      <w:r>
        <w:rPr>
          <w:rFonts w:ascii="Simsun" w:hAnsi="Simsun"/>
          <w:color w:val="333333"/>
        </w:rPr>
        <w:t xml:space="preserve"> </w:t>
      </w:r>
      <w:r>
        <w:rPr>
          <w:rFonts w:ascii="Simsun" w:hAnsi="Simsun"/>
          <w:color w:val="333333"/>
        </w:rPr>
        <w:t>，应当听取安全生产管理机构以及安全生产管理人员的意见</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29.</w:t>
      </w:r>
      <w:r>
        <w:rPr>
          <w:rFonts w:ascii="Simsun" w:hAnsi="Simsun"/>
          <w:color w:val="333333"/>
        </w:rPr>
        <w:t>工会有权对建设项目的</w:t>
      </w:r>
      <w:r>
        <w:rPr>
          <w:rFonts w:ascii="Simsun" w:hAnsi="Simsun"/>
          <w:color w:val="333333"/>
        </w:rPr>
        <w:t xml:space="preserve"> </w:t>
      </w:r>
      <w:r>
        <w:rPr>
          <w:rFonts w:ascii="Simsun" w:hAnsi="Simsun"/>
          <w:color w:val="333333"/>
        </w:rPr>
        <w:t>同时设计、同时施工、同时投入生产和使用进行监督，提出意见</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30.</w:t>
      </w:r>
      <w:r>
        <w:rPr>
          <w:rFonts w:ascii="Simsun" w:hAnsi="Simsun"/>
          <w:color w:val="333333"/>
        </w:rPr>
        <w:t>生产经营单位将生产经营项目、场所、设备发包或者出租给不具备安全生产条件或者相应资质的单位或者个人的，导致发生生产安全事故给他人造成损害的，与承包方、承租方承担责任</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31.</w:t>
      </w:r>
      <w:r>
        <w:rPr>
          <w:rFonts w:ascii="Simsun" w:hAnsi="Simsun"/>
          <w:color w:val="333333"/>
        </w:rPr>
        <w:t>生产经营单位应当在有较大危险因素的</w:t>
      </w:r>
      <w:r>
        <w:rPr>
          <w:rFonts w:ascii="Simsun" w:hAnsi="Simsun"/>
          <w:color w:val="333333"/>
        </w:rPr>
        <w:t xml:space="preserve"> </w:t>
      </w:r>
      <w:r>
        <w:rPr>
          <w:rFonts w:ascii="Simsun" w:hAnsi="Simsun"/>
          <w:color w:val="333333"/>
        </w:rPr>
        <w:t>，设置明显的安全警示标志</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32.</w:t>
      </w:r>
      <w:r>
        <w:rPr>
          <w:rFonts w:ascii="Simsun" w:hAnsi="Simsun"/>
          <w:color w:val="333333"/>
        </w:rPr>
        <w:t>生产经营单位应当制定</w:t>
      </w:r>
      <w:r>
        <w:rPr>
          <w:rFonts w:ascii="Simsun" w:hAnsi="Simsun"/>
          <w:color w:val="333333"/>
        </w:rPr>
        <w:t xml:space="preserve"> </w:t>
      </w:r>
      <w:r>
        <w:rPr>
          <w:rFonts w:ascii="Simsun" w:hAnsi="Simsun"/>
          <w:color w:val="333333"/>
        </w:rPr>
        <w:t>，与所在地县级以上地方人民政府组织制定的生产安全事故应急救援预案相衔接，并</w:t>
      </w:r>
      <w:r>
        <w:rPr>
          <w:rFonts w:ascii="Simsun" w:hAnsi="Simsun"/>
          <w:color w:val="333333"/>
        </w:rPr>
        <w:t xml:space="preserve"> ;</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33.</w:t>
      </w:r>
      <w:r>
        <w:rPr>
          <w:rFonts w:ascii="Simsun" w:hAnsi="Simsun"/>
          <w:color w:val="333333"/>
        </w:rPr>
        <w:t>危险物品的生产、经营、储存、运输单位以及矿山、金属冶炼、城市轨道交通运营、建筑施工单位应当建立</w:t>
      </w:r>
      <w:r>
        <w:rPr>
          <w:rFonts w:ascii="Simsun" w:hAnsi="Simsun"/>
          <w:color w:val="333333"/>
        </w:rPr>
        <w:t xml:space="preserve"> ;</w:t>
      </w:r>
      <w:r>
        <w:rPr>
          <w:rFonts w:ascii="Simsun" w:hAnsi="Simsun"/>
          <w:color w:val="333333"/>
        </w:rPr>
        <w:t>配备</w:t>
      </w:r>
      <w:r>
        <w:rPr>
          <w:rFonts w:ascii="Simsun" w:hAnsi="Simsun"/>
          <w:color w:val="333333"/>
        </w:rPr>
        <w:t xml:space="preserve"> </w:t>
      </w:r>
      <w:r>
        <w:rPr>
          <w:rFonts w:ascii="Simsun" w:hAnsi="Simsun"/>
          <w:color w:val="333333"/>
        </w:rPr>
        <w:t>，并进行经常性维护、保养，保证正常运转</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34.</w:t>
      </w:r>
      <w:r>
        <w:rPr>
          <w:rFonts w:ascii="Simsun" w:hAnsi="Simsun"/>
          <w:color w:val="333333"/>
        </w:rPr>
        <w:t>生产经营单位与从业人员订立的劳动合同，应当载明</w:t>
      </w:r>
      <w:r>
        <w:rPr>
          <w:rFonts w:ascii="Simsun" w:hAnsi="Simsun"/>
          <w:color w:val="333333"/>
        </w:rPr>
        <w:t xml:space="preserve"> </w:t>
      </w:r>
      <w:r>
        <w:rPr>
          <w:rFonts w:ascii="Simsun" w:hAnsi="Simsun"/>
          <w:color w:val="333333"/>
        </w:rPr>
        <w:t>，以及依法为从业人员办理工伤保险的事项</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35.</w:t>
      </w:r>
      <w:r>
        <w:rPr>
          <w:rFonts w:ascii="Simsun" w:hAnsi="Simsun"/>
          <w:color w:val="333333"/>
        </w:rPr>
        <w:t>事故抢救过程中应当采取必要措施，避免或者减少</w:t>
      </w:r>
      <w:r>
        <w:rPr>
          <w:rFonts w:ascii="Simsun" w:hAnsi="Simsun"/>
          <w:color w:val="333333"/>
        </w:rPr>
        <w:t xml:space="preserve"> </w:t>
      </w:r>
      <w:r>
        <w:rPr>
          <w:rFonts w:ascii="Simsun" w:hAnsi="Simsun"/>
          <w:color w:val="333333"/>
        </w:rPr>
        <w:t>的危害</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lastRenderedPageBreak/>
        <w:t>36.</w:t>
      </w:r>
      <w:r>
        <w:rPr>
          <w:rFonts w:ascii="Simsun" w:hAnsi="Simsun"/>
          <w:color w:val="333333"/>
        </w:rPr>
        <w:t>国家实行</w:t>
      </w:r>
      <w:r>
        <w:rPr>
          <w:rFonts w:ascii="Simsun" w:hAnsi="Simsun"/>
          <w:color w:val="333333"/>
        </w:rPr>
        <w:t xml:space="preserve"> </w:t>
      </w:r>
      <w:r>
        <w:rPr>
          <w:rFonts w:ascii="Simsun" w:hAnsi="Simsun"/>
          <w:color w:val="333333"/>
        </w:rPr>
        <w:t>追究制度，依照本法和有关法律、法规的规定，追究生产安全事故责任人员的法律责任</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37.</w:t>
      </w:r>
      <w:r>
        <w:rPr>
          <w:rFonts w:ascii="Simsun" w:hAnsi="Simsun"/>
          <w:color w:val="333333"/>
        </w:rPr>
        <w:t>矿山、金属冶炼、建筑施工、道路运输单位和危险物品的生产、经营、储存单位，应当设置或者配备专职安全生产管理人员</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38.</w:t>
      </w:r>
      <w:r>
        <w:rPr>
          <w:rFonts w:ascii="Simsun" w:hAnsi="Simsun"/>
          <w:color w:val="333333"/>
        </w:rPr>
        <w:t>事故发生后，事故现场有关人员应当立即向本单位负责人报告</w:t>
      </w:r>
      <w:r>
        <w:rPr>
          <w:rFonts w:ascii="Simsun" w:hAnsi="Simsun"/>
          <w:color w:val="333333"/>
        </w:rPr>
        <w:t>;</w:t>
      </w:r>
      <w:r>
        <w:rPr>
          <w:rFonts w:ascii="Simsun" w:hAnsi="Simsun"/>
          <w:color w:val="333333"/>
        </w:rPr>
        <w:t>单位负责人接到报告后，应当于</w:t>
      </w:r>
      <w:r>
        <w:rPr>
          <w:rFonts w:ascii="Simsun" w:hAnsi="Simsun"/>
          <w:color w:val="333333"/>
        </w:rPr>
        <w:t xml:space="preserve"> </w:t>
      </w:r>
      <w:r>
        <w:rPr>
          <w:rFonts w:ascii="Simsun" w:hAnsi="Simsun"/>
          <w:color w:val="333333"/>
        </w:rPr>
        <w:t>向事故发生地县级以上人民政府安全生产监督管理部门和负有安全生产监督管理职责的有关部门报告。安全生产监督管理部门和负有安全生产监督管理职责的有关部门逐级上报事故情况，每级上报的时间</w:t>
      </w:r>
      <w:r>
        <w:rPr>
          <w:rFonts w:ascii="Simsun" w:hAnsi="Simsun"/>
          <w:color w:val="333333"/>
        </w:rPr>
        <w:t xml:space="preserve"> ;</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39.</w:t>
      </w:r>
      <w:r>
        <w:rPr>
          <w:rFonts w:ascii="Simsun" w:hAnsi="Simsun"/>
          <w:color w:val="333333"/>
        </w:rPr>
        <w:t>生产经营单位必须对安全设备进行经常性维护、保养，并定期检测，保证正常运转。</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应当作好记录，并由有关人员签字</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40.</w:t>
      </w:r>
      <w:r>
        <w:rPr>
          <w:rFonts w:ascii="Simsun" w:hAnsi="Simsun"/>
          <w:color w:val="333333"/>
        </w:rPr>
        <w:t>矿山、金属冶炼建设项目或者用于生产、储存危险物品的建设项目竣工投入生产或者使用前，安全设施未</w:t>
      </w:r>
      <w:hyperlink r:id="rId5" w:tgtFrame="_blank" w:history="1">
        <w:r>
          <w:rPr>
            <w:rStyle w:val="a5"/>
            <w:rFonts w:ascii="Simsun" w:hAnsi="Simsun"/>
            <w:color w:val="3665C3"/>
          </w:rPr>
          <w:t>经验</w:t>
        </w:r>
      </w:hyperlink>
      <w:r>
        <w:rPr>
          <w:rFonts w:ascii="Simsun" w:hAnsi="Simsun"/>
          <w:color w:val="333333"/>
        </w:rPr>
        <w:t>收合格的，责令</w:t>
      </w:r>
      <w:r>
        <w:rPr>
          <w:rFonts w:ascii="Simsun" w:hAnsi="Simsun"/>
          <w:color w:val="333333"/>
        </w:rPr>
        <w:t xml:space="preserve"> </w:t>
      </w:r>
      <w:r>
        <w:rPr>
          <w:rFonts w:ascii="Simsun" w:hAnsi="Simsun"/>
          <w:color w:val="333333"/>
        </w:rPr>
        <w:t>，限期改正</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41.</w:t>
      </w:r>
      <w:r>
        <w:rPr>
          <w:rFonts w:ascii="Simsun" w:hAnsi="Simsun"/>
          <w:color w:val="333333"/>
        </w:rPr>
        <w:t>生产经营单位使用被派遣劳动者的，应当将被派遣劳动者纳入本单位从业人员统一管理，对被派遣劳动者进行</w:t>
      </w:r>
      <w:r>
        <w:rPr>
          <w:rFonts w:ascii="Simsun" w:hAnsi="Simsun"/>
          <w:color w:val="333333"/>
        </w:rPr>
        <w:t xml:space="preserve"> </w:t>
      </w:r>
      <w:r>
        <w:rPr>
          <w:rFonts w:ascii="Simsun" w:hAnsi="Simsun"/>
          <w:color w:val="333333"/>
        </w:rPr>
        <w:t>的教育和培训。劳务派遣单位应当对被派遣劳动者进行必要的安全生产教育和培训</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42.</w:t>
      </w:r>
      <w:r>
        <w:rPr>
          <w:rFonts w:ascii="Simsun" w:hAnsi="Simsun"/>
          <w:color w:val="333333"/>
        </w:rPr>
        <w:t>生产经营单位对负有安全生产监督管理职责的部门的监督检查人员</w:t>
      </w:r>
      <w:r>
        <w:rPr>
          <w:rFonts w:ascii="Simsun" w:hAnsi="Simsun"/>
          <w:color w:val="333333"/>
        </w:rPr>
        <w:t>(</w:t>
      </w:r>
      <w:r>
        <w:rPr>
          <w:rFonts w:ascii="Simsun" w:hAnsi="Simsun"/>
          <w:color w:val="333333"/>
        </w:rPr>
        <w:t>以下统称安全生产监督检查人员</w:t>
      </w:r>
      <w:r>
        <w:rPr>
          <w:rFonts w:ascii="Simsun" w:hAnsi="Simsun"/>
          <w:color w:val="333333"/>
        </w:rPr>
        <w:t>)</w:t>
      </w:r>
      <w:r>
        <w:rPr>
          <w:rFonts w:ascii="Simsun" w:hAnsi="Simsun"/>
          <w:color w:val="333333"/>
        </w:rPr>
        <w:t>依法履行监督检查职责，应当</w:t>
      </w:r>
      <w:r>
        <w:rPr>
          <w:rFonts w:ascii="Simsun" w:hAnsi="Simsun"/>
          <w:color w:val="333333"/>
        </w:rPr>
        <w:t xml:space="preserve"> </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Style w:val="a4"/>
          <w:rFonts w:ascii="Simsun" w:hAnsi="Simsun"/>
          <w:color w:val="333333"/>
        </w:rPr>
        <w:t>三、简答题</w:t>
      </w:r>
      <w:r>
        <w:rPr>
          <w:rStyle w:val="a4"/>
          <w:rFonts w:ascii="Simsun" w:hAnsi="Simsun"/>
          <w:color w:val="333333"/>
        </w:rPr>
        <w:t>(</w:t>
      </w:r>
      <w:r>
        <w:rPr>
          <w:rStyle w:val="a4"/>
          <w:rFonts w:ascii="Simsun" w:hAnsi="Simsun"/>
          <w:color w:val="333333"/>
        </w:rPr>
        <w:t>每题</w:t>
      </w:r>
      <w:r>
        <w:rPr>
          <w:rStyle w:val="a4"/>
          <w:rFonts w:ascii="Simsun" w:hAnsi="Simsun"/>
          <w:color w:val="333333"/>
        </w:rPr>
        <w:t>20</w:t>
      </w:r>
      <w:r>
        <w:rPr>
          <w:rStyle w:val="a4"/>
          <w:rFonts w:ascii="Simsun" w:hAnsi="Simsun"/>
          <w:color w:val="333333"/>
        </w:rPr>
        <w:t>分，总计</w:t>
      </w:r>
      <w:r>
        <w:rPr>
          <w:rStyle w:val="a4"/>
          <w:rFonts w:ascii="Simsun" w:hAnsi="Simsun"/>
          <w:color w:val="333333"/>
        </w:rPr>
        <w:t>40</w:t>
      </w:r>
      <w:r>
        <w:rPr>
          <w:rStyle w:val="a4"/>
          <w:rFonts w:ascii="Simsun" w:hAnsi="Simsun"/>
          <w:color w:val="333333"/>
        </w:rPr>
        <w:t>分</w:t>
      </w:r>
      <w:r>
        <w:rPr>
          <w:rStyle w:val="a4"/>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1</w:t>
      </w:r>
      <w:r>
        <w:rPr>
          <w:rFonts w:ascii="Simsun" w:hAnsi="Simsun"/>
          <w:color w:val="333333"/>
        </w:rPr>
        <w:t>、生产经营单位的安全生产管理机构以及安全生产管理人员履行哪些职责</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2</w:t>
      </w:r>
      <w:r>
        <w:rPr>
          <w:rFonts w:ascii="Simsun" w:hAnsi="Simsun"/>
          <w:color w:val="333333"/>
        </w:rPr>
        <w:t>、生产经营单位有哪些行为，责令限期改正，可以处五万元以下的罚款</w:t>
      </w:r>
      <w:r>
        <w:rPr>
          <w:rFonts w:ascii="Simsun" w:hAnsi="Simsun"/>
          <w:color w:val="333333"/>
        </w:rPr>
        <w:t>;</w:t>
      </w:r>
      <w:r>
        <w:rPr>
          <w:rFonts w:ascii="Simsun" w:hAnsi="Simsun"/>
          <w:color w:val="333333"/>
        </w:rPr>
        <w:t>逾期未改正的，责令停产停业整顿，并处五万元以上十万元以下的罚款，对其直接负责的主管人员和其他直接责任人员处一万元以上二万元以下的罚款</w:t>
      </w:r>
      <w:r>
        <w:rPr>
          <w:rFonts w:ascii="Simsun" w:hAnsi="Simsun"/>
          <w:color w:val="333333"/>
        </w:rPr>
        <w:t>?</w:t>
      </w:r>
    </w:p>
    <w:p w:rsidR="00333681" w:rsidRDefault="00333681" w:rsidP="00333681">
      <w:pPr>
        <w:pStyle w:val="a3"/>
        <w:spacing w:before="0" w:beforeAutospacing="0" w:after="180" w:afterAutospacing="0" w:line="450" w:lineRule="atLeast"/>
        <w:rPr>
          <w:rStyle w:val="a4"/>
          <w:rFonts w:ascii="Simsun" w:hAnsi="Simsun" w:hint="eastAsia"/>
          <w:color w:val="333333"/>
        </w:rPr>
      </w:pPr>
    </w:p>
    <w:p w:rsidR="00333681" w:rsidRDefault="00333681" w:rsidP="00333681">
      <w:pPr>
        <w:pStyle w:val="a3"/>
        <w:spacing w:before="0" w:beforeAutospacing="0" w:after="180" w:afterAutospacing="0" w:line="450" w:lineRule="atLeast"/>
        <w:rPr>
          <w:rFonts w:ascii="Simsun" w:hAnsi="Simsun"/>
          <w:color w:val="333333"/>
        </w:rPr>
      </w:pPr>
      <w:r>
        <w:rPr>
          <w:rStyle w:val="a4"/>
          <w:rFonts w:ascii="Simsun" w:hAnsi="Simsun"/>
          <w:color w:val="333333"/>
        </w:rPr>
        <w:t>新安全生产法答案</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lastRenderedPageBreak/>
        <w:t>一、判断题</w:t>
      </w:r>
      <w:r>
        <w:rPr>
          <w:rFonts w:ascii="Simsun" w:hAnsi="Simsun"/>
          <w:color w:val="333333"/>
        </w:rPr>
        <w:t>(</w:t>
      </w:r>
      <w:r>
        <w:rPr>
          <w:rFonts w:ascii="Simsun" w:hAnsi="Simsun"/>
          <w:color w:val="333333"/>
        </w:rPr>
        <w:t>每题</w:t>
      </w:r>
      <w:r>
        <w:rPr>
          <w:rFonts w:ascii="Simsun" w:hAnsi="Simsun"/>
          <w:color w:val="333333"/>
        </w:rPr>
        <w:t>1</w:t>
      </w:r>
      <w:r>
        <w:rPr>
          <w:rFonts w:ascii="Simsun" w:hAnsi="Simsun"/>
          <w:color w:val="333333"/>
        </w:rPr>
        <w:t>分，总计</w:t>
      </w:r>
      <w:r>
        <w:rPr>
          <w:rFonts w:ascii="Simsun" w:hAnsi="Simsun"/>
          <w:color w:val="333333"/>
        </w:rPr>
        <w:t>10</w:t>
      </w:r>
      <w:r>
        <w:rPr>
          <w:rFonts w:ascii="Simsun" w:hAnsi="Simsun"/>
          <w:color w:val="333333"/>
        </w:rPr>
        <w:t>分</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1</w:t>
      </w:r>
      <w:r>
        <w:rPr>
          <w:rFonts w:ascii="Simsun" w:hAnsi="Simsun"/>
          <w:color w:val="333333"/>
        </w:rPr>
        <w:t>、</w:t>
      </w:r>
      <w:r>
        <w:rPr>
          <w:rFonts w:ascii="Simsun" w:hAnsi="Simsun"/>
          <w:color w:val="333333"/>
        </w:rPr>
        <w:t>√;</w:t>
      </w:r>
      <w:r>
        <w:rPr>
          <w:rFonts w:ascii="Simsun" w:hAnsi="Simsun" w:hint="eastAsia"/>
          <w:color w:val="333333"/>
        </w:rPr>
        <w:t xml:space="preserve">  </w:t>
      </w:r>
      <w:r>
        <w:rPr>
          <w:rFonts w:ascii="Simsun" w:hAnsi="Simsun"/>
          <w:color w:val="333333"/>
        </w:rPr>
        <w:t>2</w:t>
      </w:r>
      <w:r>
        <w:rPr>
          <w:rFonts w:ascii="Simsun" w:hAnsi="Simsun"/>
          <w:color w:val="333333"/>
        </w:rPr>
        <w:t>、</w:t>
      </w:r>
      <w:r>
        <w:rPr>
          <w:rFonts w:ascii="Simsun" w:hAnsi="Simsun"/>
          <w:color w:val="333333"/>
        </w:rPr>
        <w:t>×;</w:t>
      </w:r>
      <w:r>
        <w:rPr>
          <w:rFonts w:ascii="Simsun" w:hAnsi="Simsun" w:hint="eastAsia"/>
          <w:color w:val="333333"/>
        </w:rPr>
        <w:t xml:space="preserve">  </w:t>
      </w:r>
      <w:r>
        <w:rPr>
          <w:rFonts w:ascii="Simsun" w:hAnsi="Simsun"/>
          <w:color w:val="333333"/>
        </w:rPr>
        <w:t>3</w:t>
      </w:r>
      <w:r>
        <w:rPr>
          <w:rFonts w:ascii="Simsun" w:hAnsi="Simsun"/>
          <w:color w:val="333333"/>
        </w:rPr>
        <w:t>、</w:t>
      </w:r>
      <w:r>
        <w:rPr>
          <w:rFonts w:ascii="Simsun" w:hAnsi="Simsun"/>
          <w:color w:val="333333"/>
        </w:rPr>
        <w:t>×;</w:t>
      </w:r>
      <w:r>
        <w:rPr>
          <w:rFonts w:ascii="Simsun" w:hAnsi="Simsun" w:hint="eastAsia"/>
          <w:color w:val="333333"/>
        </w:rPr>
        <w:t xml:space="preserve">  </w:t>
      </w:r>
      <w:r>
        <w:rPr>
          <w:rFonts w:ascii="Simsun" w:hAnsi="Simsun"/>
          <w:color w:val="333333"/>
        </w:rPr>
        <w:t>4</w:t>
      </w:r>
      <w:r>
        <w:rPr>
          <w:rFonts w:ascii="Simsun" w:hAnsi="Simsun"/>
          <w:color w:val="333333"/>
        </w:rPr>
        <w:t>、</w:t>
      </w:r>
      <w:r>
        <w:rPr>
          <w:rFonts w:ascii="Simsun" w:hAnsi="Simsun"/>
          <w:color w:val="333333"/>
        </w:rPr>
        <w:t>×;</w:t>
      </w:r>
      <w:r>
        <w:rPr>
          <w:rFonts w:ascii="Simsun" w:hAnsi="Simsun" w:hint="eastAsia"/>
          <w:color w:val="333333"/>
        </w:rPr>
        <w:t xml:space="preserve">  </w:t>
      </w:r>
      <w:r>
        <w:rPr>
          <w:rFonts w:ascii="Simsun" w:hAnsi="Simsun"/>
          <w:color w:val="333333"/>
        </w:rPr>
        <w:t>5</w:t>
      </w:r>
      <w:r>
        <w:rPr>
          <w:rFonts w:ascii="Simsun" w:hAnsi="Simsun"/>
          <w:color w:val="333333"/>
        </w:rPr>
        <w:t>、</w:t>
      </w:r>
      <w:r>
        <w:rPr>
          <w:rFonts w:ascii="Simsun" w:hAnsi="Simsun"/>
          <w:color w:val="333333"/>
        </w:rPr>
        <w:t>×;</w:t>
      </w:r>
      <w:r>
        <w:rPr>
          <w:rFonts w:ascii="Simsun" w:hAnsi="Simsun" w:hint="eastAsia"/>
          <w:color w:val="333333"/>
        </w:rPr>
        <w:t xml:space="preserve">   </w:t>
      </w:r>
      <w:r>
        <w:rPr>
          <w:rFonts w:ascii="Simsun" w:hAnsi="Simsun"/>
          <w:color w:val="333333"/>
        </w:rPr>
        <w:t>6</w:t>
      </w:r>
      <w:r>
        <w:rPr>
          <w:rFonts w:ascii="Simsun" w:hAnsi="Simsun"/>
          <w:color w:val="333333"/>
        </w:rPr>
        <w:t>、</w:t>
      </w:r>
      <w:r>
        <w:rPr>
          <w:rFonts w:ascii="Simsun" w:hAnsi="Simsun"/>
          <w:color w:val="333333"/>
        </w:rPr>
        <w:t>√;</w:t>
      </w:r>
      <w:r>
        <w:rPr>
          <w:rFonts w:ascii="Simsun" w:hAnsi="Simsun" w:hint="eastAsia"/>
          <w:color w:val="333333"/>
        </w:rPr>
        <w:t xml:space="preserve">  </w:t>
      </w:r>
      <w:r>
        <w:rPr>
          <w:rFonts w:ascii="Simsun" w:hAnsi="Simsun"/>
          <w:color w:val="333333"/>
        </w:rPr>
        <w:t>7</w:t>
      </w:r>
      <w:r>
        <w:rPr>
          <w:rFonts w:ascii="Simsun" w:hAnsi="Simsun"/>
          <w:color w:val="333333"/>
        </w:rPr>
        <w:t>、</w:t>
      </w:r>
      <w:r>
        <w:rPr>
          <w:rFonts w:ascii="Simsun" w:hAnsi="Simsun"/>
          <w:color w:val="333333"/>
        </w:rPr>
        <w:t>×;</w:t>
      </w:r>
      <w:r>
        <w:rPr>
          <w:rFonts w:ascii="Simsun" w:hAnsi="Simsun" w:hint="eastAsia"/>
          <w:color w:val="333333"/>
        </w:rPr>
        <w:t xml:space="preserve">  </w:t>
      </w:r>
      <w:r>
        <w:rPr>
          <w:rFonts w:ascii="Simsun" w:hAnsi="Simsun"/>
          <w:color w:val="333333"/>
        </w:rPr>
        <w:t>8</w:t>
      </w:r>
      <w:r>
        <w:rPr>
          <w:rFonts w:ascii="Simsun" w:hAnsi="Simsun"/>
          <w:color w:val="333333"/>
        </w:rPr>
        <w:t>、</w:t>
      </w:r>
      <w:r>
        <w:rPr>
          <w:rFonts w:ascii="Simsun" w:hAnsi="Simsun"/>
          <w:color w:val="333333"/>
        </w:rPr>
        <w:t>×;</w:t>
      </w:r>
      <w:r>
        <w:rPr>
          <w:rFonts w:ascii="Simsun" w:hAnsi="Simsun" w:hint="eastAsia"/>
          <w:color w:val="333333"/>
        </w:rPr>
        <w:t xml:space="preserve">  </w:t>
      </w:r>
      <w:r>
        <w:rPr>
          <w:rFonts w:ascii="Simsun" w:hAnsi="Simsun"/>
          <w:color w:val="333333"/>
        </w:rPr>
        <w:t>9</w:t>
      </w:r>
      <w:r>
        <w:rPr>
          <w:rFonts w:ascii="Simsun" w:hAnsi="Simsun"/>
          <w:color w:val="333333"/>
        </w:rPr>
        <w:t>、</w:t>
      </w:r>
      <w:r>
        <w:rPr>
          <w:rFonts w:ascii="Simsun" w:hAnsi="Simsun"/>
          <w:color w:val="333333"/>
        </w:rPr>
        <w:t>×;</w:t>
      </w:r>
      <w:r>
        <w:rPr>
          <w:rFonts w:ascii="Simsun" w:hAnsi="Simsun" w:hint="eastAsia"/>
          <w:color w:val="333333"/>
        </w:rPr>
        <w:t xml:space="preserve">  </w:t>
      </w:r>
      <w:r>
        <w:rPr>
          <w:rFonts w:ascii="Simsun" w:hAnsi="Simsun"/>
          <w:color w:val="333333"/>
        </w:rPr>
        <w:t>10</w:t>
      </w:r>
      <w:r>
        <w:rPr>
          <w:rFonts w:ascii="Simsun" w:hAnsi="Simsun"/>
          <w:color w:val="333333"/>
        </w:rPr>
        <w:t>、</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二、填空题</w:t>
      </w:r>
      <w:r>
        <w:rPr>
          <w:rFonts w:ascii="Simsun" w:hAnsi="Simsun"/>
          <w:color w:val="333333"/>
        </w:rPr>
        <w:t>(</w:t>
      </w:r>
      <w:r>
        <w:rPr>
          <w:rFonts w:ascii="Simsun" w:hAnsi="Simsun"/>
          <w:color w:val="333333"/>
        </w:rPr>
        <w:t>每空</w:t>
      </w:r>
      <w:r>
        <w:rPr>
          <w:rFonts w:ascii="Simsun" w:hAnsi="Simsun"/>
          <w:color w:val="333333"/>
        </w:rPr>
        <w:t>1</w:t>
      </w:r>
      <w:r>
        <w:rPr>
          <w:rFonts w:ascii="Simsun" w:hAnsi="Simsun"/>
          <w:color w:val="333333"/>
        </w:rPr>
        <w:t>分，总计</w:t>
      </w:r>
      <w:r>
        <w:rPr>
          <w:rFonts w:ascii="Simsun" w:hAnsi="Simsun"/>
          <w:color w:val="333333"/>
        </w:rPr>
        <w:t>50</w:t>
      </w:r>
      <w:r>
        <w:rPr>
          <w:rFonts w:ascii="Simsun" w:hAnsi="Simsun"/>
          <w:color w:val="333333"/>
        </w:rPr>
        <w:t>分</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1</w:t>
      </w:r>
      <w:r>
        <w:rPr>
          <w:rFonts w:ascii="Simsun" w:hAnsi="Simsun"/>
          <w:color w:val="333333"/>
        </w:rPr>
        <w:t>、自</w:t>
      </w:r>
      <w:r>
        <w:rPr>
          <w:rFonts w:ascii="Simsun" w:hAnsi="Simsun"/>
          <w:color w:val="333333"/>
        </w:rPr>
        <w:t>2014</w:t>
      </w:r>
      <w:r>
        <w:rPr>
          <w:rFonts w:ascii="Simsun" w:hAnsi="Simsun"/>
          <w:color w:val="333333"/>
        </w:rPr>
        <w:t>年</w:t>
      </w:r>
      <w:r>
        <w:rPr>
          <w:rFonts w:ascii="Simsun" w:hAnsi="Simsun"/>
          <w:color w:val="333333"/>
        </w:rPr>
        <w:t>12</w:t>
      </w:r>
      <w:r>
        <w:rPr>
          <w:rFonts w:ascii="Simsun" w:hAnsi="Simsun"/>
          <w:color w:val="333333"/>
        </w:rPr>
        <w:t>月</w:t>
      </w:r>
      <w:r>
        <w:rPr>
          <w:rFonts w:ascii="Simsun" w:hAnsi="Simsun"/>
          <w:color w:val="333333"/>
        </w:rPr>
        <w:t>1</w:t>
      </w:r>
      <w:r>
        <w:rPr>
          <w:rFonts w:ascii="Simsun" w:hAnsi="Simsun"/>
          <w:color w:val="333333"/>
        </w:rPr>
        <w:t>日</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2</w:t>
      </w:r>
      <w:r>
        <w:rPr>
          <w:rFonts w:ascii="Simsun" w:hAnsi="Simsun"/>
          <w:color w:val="333333"/>
        </w:rPr>
        <w:t>、五年内</w:t>
      </w:r>
      <w:r>
        <w:rPr>
          <w:rFonts w:ascii="Simsun" w:hAnsi="Simsun"/>
          <w:color w:val="333333"/>
        </w:rPr>
        <w:t>;</w:t>
      </w:r>
      <w:r>
        <w:rPr>
          <w:rFonts w:ascii="Simsun" w:hAnsi="Simsun"/>
          <w:color w:val="333333"/>
        </w:rPr>
        <w:t>终身</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3</w:t>
      </w:r>
      <w:r>
        <w:rPr>
          <w:rFonts w:ascii="Simsun" w:hAnsi="Simsun"/>
          <w:color w:val="333333"/>
        </w:rPr>
        <w:t>、主要负责人</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4</w:t>
      </w:r>
      <w:r>
        <w:rPr>
          <w:rFonts w:ascii="Simsun" w:hAnsi="Simsun"/>
          <w:color w:val="333333"/>
        </w:rPr>
        <w:t>、注册</w:t>
      </w:r>
      <w:hyperlink r:id="rId6" w:tgtFrame="_blank" w:history="1">
        <w:r>
          <w:rPr>
            <w:rStyle w:val="a5"/>
            <w:rFonts w:ascii="Simsun" w:hAnsi="Simsun"/>
            <w:color w:val="3665C3"/>
          </w:rPr>
          <w:t>安全工程师</w:t>
        </w:r>
      </w:hyperlink>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5</w:t>
      </w:r>
      <w:r>
        <w:rPr>
          <w:rFonts w:ascii="Simsun" w:hAnsi="Simsun"/>
          <w:color w:val="333333"/>
        </w:rPr>
        <w:t>、安全生产监督管理部门和对有关行业、领域的安全生产工作实施监督管理的部门</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6</w:t>
      </w:r>
      <w:r>
        <w:rPr>
          <w:rFonts w:ascii="Simsun" w:hAnsi="Simsun"/>
          <w:color w:val="333333"/>
        </w:rPr>
        <w:t>、登记建档，进行定期检测、评估、监控</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7</w:t>
      </w:r>
      <w:r>
        <w:rPr>
          <w:rFonts w:ascii="Simsun" w:hAnsi="Simsun"/>
          <w:color w:val="333333"/>
        </w:rPr>
        <w:t>、安全生产</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8</w:t>
      </w:r>
      <w:r>
        <w:rPr>
          <w:rFonts w:ascii="Simsun" w:hAnsi="Simsun"/>
          <w:color w:val="333333"/>
        </w:rPr>
        <w:t>、安全第一、预防为主、综合治理</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9</w:t>
      </w:r>
      <w:r>
        <w:rPr>
          <w:rFonts w:ascii="Simsun" w:hAnsi="Simsun"/>
          <w:color w:val="333333"/>
        </w:rPr>
        <w:t>、各岗位的责任人员、责任范围和考核标准</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10</w:t>
      </w:r>
      <w:r>
        <w:rPr>
          <w:rFonts w:ascii="Simsun" w:hAnsi="Simsun"/>
          <w:color w:val="333333"/>
        </w:rPr>
        <w:t>、决策机构、主要负责人</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11</w:t>
      </w:r>
      <w:r>
        <w:rPr>
          <w:rFonts w:ascii="Simsun" w:hAnsi="Simsun"/>
          <w:color w:val="333333"/>
        </w:rPr>
        <w:t>、上一年年收入百分之四十的</w:t>
      </w:r>
      <w:r>
        <w:rPr>
          <w:rFonts w:ascii="Simsun" w:hAnsi="Simsun"/>
          <w:color w:val="333333"/>
        </w:rPr>
        <w:t>;</w:t>
      </w:r>
      <w:r>
        <w:rPr>
          <w:rFonts w:ascii="Simsun" w:hAnsi="Simsun"/>
          <w:color w:val="333333"/>
        </w:rPr>
        <w:t>五十万元以上一百万元以下的</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12</w:t>
      </w:r>
      <w:r>
        <w:rPr>
          <w:rFonts w:ascii="Simsun" w:hAnsi="Simsun"/>
          <w:color w:val="333333"/>
        </w:rPr>
        <w:t>、隐瞒不报、谎报或者迟报</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13</w:t>
      </w:r>
      <w:r>
        <w:rPr>
          <w:rFonts w:ascii="Simsun" w:hAnsi="Simsun"/>
          <w:color w:val="333333"/>
        </w:rPr>
        <w:t>、监督</w:t>
      </w:r>
      <w:r>
        <w:rPr>
          <w:rFonts w:ascii="Simsun" w:hAnsi="Simsun"/>
          <w:color w:val="333333"/>
        </w:rPr>
        <w:t>;</w:t>
      </w:r>
      <w:r>
        <w:rPr>
          <w:rFonts w:ascii="Simsun" w:hAnsi="Simsun"/>
          <w:color w:val="333333"/>
        </w:rPr>
        <w:t>工会</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14</w:t>
      </w:r>
      <w:r>
        <w:rPr>
          <w:rFonts w:ascii="Simsun" w:hAnsi="Simsun"/>
          <w:color w:val="333333"/>
        </w:rPr>
        <w:t>、五万元以上二十万元以下</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15</w:t>
      </w:r>
      <w:r>
        <w:rPr>
          <w:rFonts w:ascii="Simsun" w:hAnsi="Simsun"/>
          <w:color w:val="333333"/>
        </w:rPr>
        <w:t>、锁闭、封堵</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16</w:t>
      </w:r>
      <w:r>
        <w:rPr>
          <w:rFonts w:ascii="Simsun" w:hAnsi="Simsun"/>
          <w:color w:val="333333"/>
        </w:rPr>
        <w:t>、危险因素、防范措施以及事故应急措施</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17</w:t>
      </w:r>
      <w:r>
        <w:rPr>
          <w:rFonts w:ascii="Simsun" w:hAnsi="Simsun"/>
          <w:color w:val="333333"/>
        </w:rPr>
        <w:t>、安全生产违法行为信息库</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18</w:t>
      </w:r>
      <w:r>
        <w:rPr>
          <w:rFonts w:ascii="Simsun" w:hAnsi="Simsun"/>
          <w:color w:val="333333"/>
        </w:rPr>
        <w:t>、</w:t>
      </w:r>
      <w:r>
        <w:rPr>
          <w:rFonts w:ascii="Simsun" w:hAnsi="Simsun"/>
          <w:color w:val="333333"/>
        </w:rPr>
        <w:t>0.5%;</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lastRenderedPageBreak/>
        <w:t>19</w:t>
      </w:r>
      <w:r>
        <w:rPr>
          <w:rFonts w:ascii="Simsun" w:hAnsi="Simsun"/>
          <w:color w:val="333333"/>
        </w:rPr>
        <w:t>、安全使用证或者安全标志</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20</w:t>
      </w:r>
      <w:r>
        <w:rPr>
          <w:rFonts w:ascii="Simsun" w:hAnsi="Simsun"/>
          <w:color w:val="333333"/>
        </w:rPr>
        <w:t>、安全管理制度</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21</w:t>
      </w:r>
      <w:r>
        <w:rPr>
          <w:rFonts w:ascii="Simsun" w:hAnsi="Simsun"/>
          <w:color w:val="333333"/>
        </w:rPr>
        <w:t>、安全生产管理协议</w:t>
      </w:r>
      <w:r>
        <w:rPr>
          <w:rFonts w:ascii="Simsun" w:hAnsi="Simsun"/>
          <w:color w:val="333333"/>
        </w:rPr>
        <w:t>;</w:t>
      </w:r>
      <w:r>
        <w:rPr>
          <w:rFonts w:ascii="Simsun" w:hAnsi="Simsun"/>
          <w:color w:val="333333"/>
        </w:rPr>
        <w:t>专职安全生产管理人员</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22</w:t>
      </w:r>
      <w:r>
        <w:rPr>
          <w:rFonts w:ascii="Simsun" w:hAnsi="Simsun"/>
          <w:color w:val="333333"/>
        </w:rPr>
        <w:t>、隐患排查治理制度</w:t>
      </w:r>
      <w:r>
        <w:rPr>
          <w:rFonts w:ascii="Simsun" w:hAnsi="Simsun"/>
          <w:color w:val="333333"/>
        </w:rPr>
        <w:t>;</w:t>
      </w:r>
      <w:r>
        <w:rPr>
          <w:rFonts w:ascii="Simsun" w:hAnsi="Simsun"/>
          <w:color w:val="333333"/>
        </w:rPr>
        <w:t>如实记录</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23</w:t>
      </w:r>
      <w:r>
        <w:rPr>
          <w:rFonts w:ascii="Simsun" w:hAnsi="Simsun"/>
          <w:color w:val="333333"/>
        </w:rPr>
        <w:t>、新工艺、新技术、新材料</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24</w:t>
      </w:r>
      <w:r>
        <w:rPr>
          <w:rFonts w:ascii="Simsun" w:hAnsi="Simsun"/>
          <w:color w:val="333333"/>
        </w:rPr>
        <w:t>、相应资格</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25</w:t>
      </w:r>
      <w:r>
        <w:rPr>
          <w:rFonts w:ascii="Simsun" w:hAnsi="Simsun"/>
          <w:color w:val="333333"/>
        </w:rPr>
        <w:t>、劳动防护用品</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26</w:t>
      </w:r>
      <w:r>
        <w:rPr>
          <w:rFonts w:ascii="Simsun" w:hAnsi="Simsun"/>
          <w:color w:val="333333"/>
        </w:rPr>
        <w:t>、国家标准或者行业标准</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27</w:t>
      </w:r>
      <w:r>
        <w:rPr>
          <w:rFonts w:ascii="Simsun" w:hAnsi="Simsun"/>
          <w:color w:val="333333"/>
        </w:rPr>
        <w:t>、单位的主要负责人</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28</w:t>
      </w:r>
      <w:r>
        <w:rPr>
          <w:rFonts w:ascii="Simsun" w:hAnsi="Simsun"/>
          <w:color w:val="333333"/>
        </w:rPr>
        <w:t>、涉及安全生产的经营决策</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29</w:t>
      </w:r>
      <w:r>
        <w:rPr>
          <w:rFonts w:ascii="Simsun" w:hAnsi="Simsun"/>
          <w:color w:val="333333"/>
        </w:rPr>
        <w:t>、安全设施与主体工程</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30</w:t>
      </w:r>
      <w:r>
        <w:rPr>
          <w:rFonts w:ascii="Simsun" w:hAnsi="Simsun"/>
          <w:color w:val="333333"/>
        </w:rPr>
        <w:t>、连带赔偿</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31</w:t>
      </w:r>
      <w:r>
        <w:rPr>
          <w:rFonts w:ascii="Simsun" w:hAnsi="Simsun"/>
          <w:color w:val="333333"/>
        </w:rPr>
        <w:t>、生产经营场所和有关设施、设备上</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32</w:t>
      </w:r>
      <w:r>
        <w:rPr>
          <w:rFonts w:ascii="Simsun" w:hAnsi="Simsun"/>
          <w:color w:val="333333"/>
        </w:rPr>
        <w:t>、本单位生产安全事故应急救援预案</w:t>
      </w:r>
      <w:r>
        <w:rPr>
          <w:rFonts w:ascii="Simsun" w:hAnsi="Simsun"/>
          <w:color w:val="333333"/>
        </w:rPr>
        <w:t>;</w:t>
      </w:r>
      <w:r>
        <w:rPr>
          <w:rFonts w:ascii="Simsun" w:hAnsi="Simsun"/>
          <w:color w:val="333333"/>
        </w:rPr>
        <w:t>定期组织演练</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33</w:t>
      </w:r>
      <w:r>
        <w:rPr>
          <w:rFonts w:ascii="Simsun" w:hAnsi="Simsun"/>
          <w:color w:val="333333"/>
        </w:rPr>
        <w:t>、应急救援组织</w:t>
      </w:r>
      <w:r>
        <w:rPr>
          <w:rFonts w:ascii="Simsun" w:hAnsi="Simsun"/>
          <w:color w:val="333333"/>
        </w:rPr>
        <w:t>;</w:t>
      </w:r>
      <w:r>
        <w:rPr>
          <w:rFonts w:ascii="Simsun" w:hAnsi="Simsun"/>
          <w:color w:val="333333"/>
        </w:rPr>
        <w:t>必要的应急救援器材、设备和物资</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34</w:t>
      </w:r>
      <w:r>
        <w:rPr>
          <w:rFonts w:ascii="Simsun" w:hAnsi="Simsun"/>
          <w:color w:val="333333"/>
        </w:rPr>
        <w:t>、有关保障从业人员劳动安全、防止职业危害的事项</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35</w:t>
      </w:r>
      <w:r>
        <w:rPr>
          <w:rFonts w:ascii="Simsun" w:hAnsi="Simsun"/>
          <w:color w:val="333333"/>
        </w:rPr>
        <w:t>、对环境造成</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36</w:t>
      </w:r>
      <w:r>
        <w:rPr>
          <w:rFonts w:ascii="Simsun" w:hAnsi="Simsun"/>
          <w:color w:val="333333"/>
        </w:rPr>
        <w:t>、生产安全事故责任</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37</w:t>
      </w:r>
      <w:r>
        <w:rPr>
          <w:rFonts w:ascii="Simsun" w:hAnsi="Simsun"/>
          <w:color w:val="333333"/>
        </w:rPr>
        <w:t>、安全生产管理机构</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38</w:t>
      </w:r>
      <w:r>
        <w:rPr>
          <w:rFonts w:ascii="Simsun" w:hAnsi="Simsun"/>
          <w:color w:val="333333"/>
        </w:rPr>
        <w:t>、</w:t>
      </w:r>
      <w:r>
        <w:rPr>
          <w:rFonts w:ascii="Simsun" w:hAnsi="Simsun"/>
          <w:color w:val="333333"/>
        </w:rPr>
        <w:t>1</w:t>
      </w:r>
      <w:r>
        <w:rPr>
          <w:rFonts w:ascii="Simsun" w:hAnsi="Simsun"/>
          <w:color w:val="333333"/>
        </w:rPr>
        <w:t>小时内</w:t>
      </w:r>
      <w:r>
        <w:rPr>
          <w:rFonts w:ascii="Simsun" w:hAnsi="Simsun"/>
          <w:color w:val="333333"/>
        </w:rPr>
        <w:t>;</w:t>
      </w:r>
      <w:r>
        <w:rPr>
          <w:rFonts w:ascii="Simsun" w:hAnsi="Simsun"/>
          <w:color w:val="333333"/>
        </w:rPr>
        <w:t>不得超过</w:t>
      </w:r>
      <w:r>
        <w:rPr>
          <w:rFonts w:ascii="Simsun" w:hAnsi="Simsun"/>
          <w:color w:val="333333"/>
        </w:rPr>
        <w:t>2</w:t>
      </w:r>
      <w:r>
        <w:rPr>
          <w:rFonts w:ascii="Simsun" w:hAnsi="Simsun"/>
          <w:color w:val="333333"/>
        </w:rPr>
        <w:t>小时</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39</w:t>
      </w:r>
      <w:r>
        <w:rPr>
          <w:rFonts w:ascii="Simsun" w:hAnsi="Simsun"/>
          <w:color w:val="333333"/>
        </w:rPr>
        <w:t>、维护、保养、检测</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40</w:t>
      </w:r>
      <w:r>
        <w:rPr>
          <w:rFonts w:ascii="Simsun" w:hAnsi="Simsun"/>
          <w:color w:val="333333"/>
        </w:rPr>
        <w:t>、停止建设或者停产停业整顿</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lastRenderedPageBreak/>
        <w:t>41</w:t>
      </w:r>
      <w:r>
        <w:rPr>
          <w:rFonts w:ascii="Simsun" w:hAnsi="Simsun"/>
          <w:color w:val="333333"/>
        </w:rPr>
        <w:t>、岗位安全操作规程和安全操作技能</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42</w:t>
      </w:r>
      <w:r>
        <w:rPr>
          <w:rFonts w:ascii="Simsun" w:hAnsi="Simsun"/>
          <w:color w:val="333333"/>
        </w:rPr>
        <w:t>、予以配合，不得拒绝、阻挠</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三、简答题</w:t>
      </w:r>
      <w:r>
        <w:rPr>
          <w:rFonts w:ascii="Simsun" w:hAnsi="Simsun"/>
          <w:color w:val="333333"/>
        </w:rPr>
        <w:t>(</w:t>
      </w:r>
      <w:r>
        <w:rPr>
          <w:rFonts w:ascii="Simsun" w:hAnsi="Simsun"/>
          <w:color w:val="333333"/>
        </w:rPr>
        <w:t>每题</w:t>
      </w:r>
      <w:r>
        <w:rPr>
          <w:rFonts w:ascii="Simsun" w:hAnsi="Simsun"/>
          <w:color w:val="333333"/>
        </w:rPr>
        <w:t>20</w:t>
      </w:r>
      <w:r>
        <w:rPr>
          <w:rFonts w:ascii="Simsun" w:hAnsi="Simsun"/>
          <w:color w:val="333333"/>
        </w:rPr>
        <w:t>分，总计</w:t>
      </w:r>
      <w:r>
        <w:rPr>
          <w:rFonts w:ascii="Simsun" w:hAnsi="Simsun"/>
          <w:color w:val="333333"/>
        </w:rPr>
        <w:t>40</w:t>
      </w:r>
      <w:r>
        <w:rPr>
          <w:rFonts w:ascii="Simsun" w:hAnsi="Simsun"/>
          <w:color w:val="333333"/>
        </w:rPr>
        <w:t>分</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1</w:t>
      </w:r>
      <w:r>
        <w:rPr>
          <w:rFonts w:ascii="Simsun" w:hAnsi="Simsun"/>
          <w:color w:val="333333"/>
        </w:rPr>
        <w:t>、</w:t>
      </w:r>
      <w:r>
        <w:rPr>
          <w:rFonts w:ascii="Simsun" w:hAnsi="Simsun"/>
          <w:color w:val="333333"/>
        </w:rPr>
        <w:t>(</w:t>
      </w:r>
      <w:proofErr w:type="gramStart"/>
      <w:r>
        <w:rPr>
          <w:rFonts w:ascii="Simsun" w:hAnsi="Simsun"/>
          <w:color w:val="333333"/>
        </w:rPr>
        <w:t>一</w:t>
      </w:r>
      <w:proofErr w:type="gramEnd"/>
      <w:r>
        <w:rPr>
          <w:rFonts w:ascii="Simsun" w:hAnsi="Simsun"/>
          <w:color w:val="333333"/>
        </w:rPr>
        <w:t>)</w:t>
      </w:r>
      <w:r>
        <w:rPr>
          <w:rFonts w:ascii="Simsun" w:hAnsi="Simsun"/>
          <w:color w:val="333333"/>
        </w:rPr>
        <w:t>组织或者参与拟订本单位安全生产规章制度、操作规程和生产安全事故应急救援预案</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w:t>
      </w:r>
      <w:r>
        <w:rPr>
          <w:rFonts w:ascii="Simsun" w:hAnsi="Simsun"/>
          <w:color w:val="333333"/>
        </w:rPr>
        <w:t>二</w:t>
      </w:r>
      <w:r>
        <w:rPr>
          <w:rFonts w:ascii="Simsun" w:hAnsi="Simsun"/>
          <w:color w:val="333333"/>
        </w:rPr>
        <w:t>)</w:t>
      </w:r>
      <w:r>
        <w:rPr>
          <w:rFonts w:ascii="Simsun" w:hAnsi="Simsun"/>
          <w:color w:val="333333"/>
        </w:rPr>
        <w:t>组织或者参与本单位安全生产教育和培训，如实记录安全生产教育和培训情况</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w:t>
      </w:r>
      <w:r>
        <w:rPr>
          <w:rFonts w:ascii="Simsun" w:hAnsi="Simsun"/>
          <w:color w:val="333333"/>
        </w:rPr>
        <w:t>三</w:t>
      </w:r>
      <w:r>
        <w:rPr>
          <w:rFonts w:ascii="Simsun" w:hAnsi="Simsun"/>
          <w:color w:val="333333"/>
        </w:rPr>
        <w:t>)</w:t>
      </w:r>
      <w:r>
        <w:rPr>
          <w:rFonts w:ascii="Simsun" w:hAnsi="Simsun"/>
          <w:color w:val="333333"/>
        </w:rPr>
        <w:t>督促落实本单位重大危险源的安全管理措施</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w:t>
      </w:r>
      <w:r>
        <w:rPr>
          <w:rFonts w:ascii="Simsun" w:hAnsi="Simsun"/>
          <w:color w:val="333333"/>
        </w:rPr>
        <w:t>四</w:t>
      </w:r>
      <w:r>
        <w:rPr>
          <w:rFonts w:ascii="Simsun" w:hAnsi="Simsun"/>
          <w:color w:val="333333"/>
        </w:rPr>
        <w:t>)</w:t>
      </w:r>
      <w:r>
        <w:rPr>
          <w:rFonts w:ascii="Simsun" w:hAnsi="Simsun"/>
          <w:color w:val="333333"/>
        </w:rPr>
        <w:t>组织或者参与本单位应急救援演练</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w:t>
      </w:r>
      <w:r>
        <w:rPr>
          <w:rFonts w:ascii="Simsun" w:hAnsi="Simsun"/>
          <w:color w:val="333333"/>
        </w:rPr>
        <w:t>五</w:t>
      </w:r>
      <w:r>
        <w:rPr>
          <w:rFonts w:ascii="Simsun" w:hAnsi="Simsun"/>
          <w:color w:val="333333"/>
        </w:rPr>
        <w:t>)</w:t>
      </w:r>
      <w:r>
        <w:rPr>
          <w:rFonts w:ascii="Simsun" w:hAnsi="Simsun"/>
          <w:color w:val="333333"/>
        </w:rPr>
        <w:t>检查本单位的安全生产状况，及时排查生产安全事故隐患，提出改进安全生产管理的建议</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w:t>
      </w:r>
      <w:r>
        <w:rPr>
          <w:rFonts w:ascii="Simsun" w:hAnsi="Simsun"/>
          <w:color w:val="333333"/>
        </w:rPr>
        <w:t>六</w:t>
      </w:r>
      <w:r>
        <w:rPr>
          <w:rFonts w:ascii="Simsun" w:hAnsi="Simsun"/>
          <w:color w:val="333333"/>
        </w:rPr>
        <w:t>)</w:t>
      </w:r>
      <w:r>
        <w:rPr>
          <w:rFonts w:ascii="Simsun" w:hAnsi="Simsun"/>
          <w:color w:val="333333"/>
        </w:rPr>
        <w:t>制止和纠正违章指挥、强令冒险作业、违反操作规程的行为</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w:t>
      </w:r>
      <w:r>
        <w:rPr>
          <w:rFonts w:ascii="Simsun" w:hAnsi="Simsun"/>
          <w:color w:val="333333"/>
        </w:rPr>
        <w:t>七</w:t>
      </w:r>
      <w:r>
        <w:rPr>
          <w:rFonts w:ascii="Simsun" w:hAnsi="Simsun"/>
          <w:color w:val="333333"/>
        </w:rPr>
        <w:t>)</w:t>
      </w:r>
      <w:r>
        <w:rPr>
          <w:rFonts w:ascii="Simsun" w:hAnsi="Simsun"/>
          <w:color w:val="333333"/>
        </w:rPr>
        <w:t>督促落实本单位安全生产整改措施。</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2</w:t>
      </w:r>
      <w:r>
        <w:rPr>
          <w:rFonts w:ascii="Simsun" w:hAnsi="Simsun"/>
          <w:color w:val="333333"/>
        </w:rPr>
        <w:t>、</w:t>
      </w:r>
      <w:r>
        <w:rPr>
          <w:rFonts w:ascii="Simsun" w:hAnsi="Simsun"/>
          <w:color w:val="333333"/>
        </w:rPr>
        <w:t>(</w:t>
      </w:r>
      <w:proofErr w:type="gramStart"/>
      <w:r>
        <w:rPr>
          <w:rFonts w:ascii="Simsun" w:hAnsi="Simsun"/>
          <w:color w:val="333333"/>
        </w:rPr>
        <w:t>一</w:t>
      </w:r>
      <w:proofErr w:type="gramEnd"/>
      <w:r>
        <w:rPr>
          <w:rFonts w:ascii="Simsun" w:hAnsi="Simsun"/>
          <w:color w:val="333333"/>
        </w:rPr>
        <w:t>)</w:t>
      </w:r>
      <w:r>
        <w:rPr>
          <w:rFonts w:ascii="Simsun" w:hAnsi="Simsun"/>
          <w:color w:val="333333"/>
        </w:rPr>
        <w:t>未按照规定设置安全生产管理机构或者配备安全生产管理人员的</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w:t>
      </w:r>
      <w:r>
        <w:rPr>
          <w:rFonts w:ascii="Simsun" w:hAnsi="Simsun"/>
          <w:color w:val="333333"/>
        </w:rPr>
        <w:t>二</w:t>
      </w:r>
      <w:r>
        <w:rPr>
          <w:rFonts w:ascii="Simsun" w:hAnsi="Simsun"/>
          <w:color w:val="333333"/>
        </w:rPr>
        <w:t>)</w:t>
      </w:r>
      <w:r>
        <w:rPr>
          <w:rFonts w:ascii="Simsun" w:hAnsi="Simsun"/>
          <w:color w:val="333333"/>
        </w:rPr>
        <w:t>危险物品的生产、经营、储存单位以及矿山、金属冶炼、建筑施工、道路运输单位的主要负责人和安全生产管理人员未按照规定经考核合格的</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w:t>
      </w:r>
      <w:r>
        <w:rPr>
          <w:rFonts w:ascii="Simsun" w:hAnsi="Simsun"/>
          <w:color w:val="333333"/>
        </w:rPr>
        <w:t>三</w:t>
      </w:r>
      <w:r>
        <w:rPr>
          <w:rFonts w:ascii="Simsun" w:hAnsi="Simsun"/>
          <w:color w:val="333333"/>
        </w:rPr>
        <w:t>)</w:t>
      </w:r>
      <w:r>
        <w:rPr>
          <w:rFonts w:ascii="Simsun" w:hAnsi="Simsun"/>
          <w:color w:val="333333"/>
        </w:rPr>
        <w:t>未按照规定对从业人员、被派遣劳动者、实习学生进行安全生产教育和培训，或者未按照规定如实告知有关的安全生产事项的</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w:t>
      </w:r>
      <w:r>
        <w:rPr>
          <w:rFonts w:ascii="Simsun" w:hAnsi="Simsun"/>
          <w:color w:val="333333"/>
        </w:rPr>
        <w:t>四</w:t>
      </w:r>
      <w:r>
        <w:rPr>
          <w:rFonts w:ascii="Simsun" w:hAnsi="Simsun"/>
          <w:color w:val="333333"/>
        </w:rPr>
        <w:t>)</w:t>
      </w:r>
      <w:r>
        <w:rPr>
          <w:rFonts w:ascii="Simsun" w:hAnsi="Simsun"/>
          <w:color w:val="333333"/>
        </w:rPr>
        <w:t>未如实记录安全生产教育和培训情况的</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w:t>
      </w:r>
      <w:r>
        <w:rPr>
          <w:rFonts w:ascii="Simsun" w:hAnsi="Simsun"/>
          <w:color w:val="333333"/>
        </w:rPr>
        <w:t>五</w:t>
      </w:r>
      <w:r>
        <w:rPr>
          <w:rFonts w:ascii="Simsun" w:hAnsi="Simsun"/>
          <w:color w:val="333333"/>
        </w:rPr>
        <w:t>)</w:t>
      </w:r>
      <w:r>
        <w:rPr>
          <w:rFonts w:ascii="Simsun" w:hAnsi="Simsun"/>
          <w:color w:val="333333"/>
        </w:rPr>
        <w:t>未将事故隐患排查治理情况如实记录或者未向从业人员通报的</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w:t>
      </w:r>
      <w:r>
        <w:rPr>
          <w:rFonts w:ascii="Simsun" w:hAnsi="Simsun"/>
          <w:color w:val="333333"/>
        </w:rPr>
        <w:t>六</w:t>
      </w:r>
      <w:r>
        <w:rPr>
          <w:rFonts w:ascii="Simsun" w:hAnsi="Simsun"/>
          <w:color w:val="333333"/>
        </w:rPr>
        <w:t>)</w:t>
      </w:r>
      <w:r>
        <w:rPr>
          <w:rFonts w:ascii="Simsun" w:hAnsi="Simsun"/>
          <w:color w:val="333333"/>
        </w:rPr>
        <w:t>未按照规定制定生产安全事故应急救援预案或者未定期组织演练的</w:t>
      </w:r>
      <w:r>
        <w:rPr>
          <w:rFonts w:ascii="Simsun" w:hAnsi="Simsun"/>
          <w:color w:val="333333"/>
        </w:rPr>
        <w:t>;</w:t>
      </w:r>
    </w:p>
    <w:p w:rsidR="00333681" w:rsidRDefault="00333681" w:rsidP="00333681">
      <w:pPr>
        <w:pStyle w:val="a3"/>
        <w:spacing w:before="0" w:beforeAutospacing="0" w:after="180" w:afterAutospacing="0" w:line="450" w:lineRule="atLeast"/>
        <w:rPr>
          <w:rFonts w:ascii="Simsun" w:hAnsi="Simsun"/>
          <w:color w:val="333333"/>
        </w:rPr>
      </w:pPr>
      <w:r>
        <w:rPr>
          <w:rFonts w:ascii="Simsun" w:hAnsi="Simsun"/>
          <w:color w:val="333333"/>
        </w:rPr>
        <w:t>(</w:t>
      </w:r>
      <w:r>
        <w:rPr>
          <w:rFonts w:ascii="Simsun" w:hAnsi="Simsun"/>
          <w:color w:val="333333"/>
        </w:rPr>
        <w:t>七</w:t>
      </w:r>
      <w:r>
        <w:rPr>
          <w:rFonts w:ascii="Simsun" w:hAnsi="Simsun"/>
          <w:color w:val="333333"/>
        </w:rPr>
        <w:t>)</w:t>
      </w:r>
      <w:r>
        <w:rPr>
          <w:rFonts w:ascii="Simsun" w:hAnsi="Simsun"/>
          <w:color w:val="333333"/>
        </w:rPr>
        <w:t>特种作业人员未按照规定经专门的安全作业培训并取得相应资格，上岗作业的。</w:t>
      </w:r>
      <w:bookmarkStart w:id="0" w:name="_GoBack"/>
      <w:bookmarkEnd w:id="0"/>
    </w:p>
    <w:sectPr w:rsidR="003336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E35"/>
    <w:rsid w:val="00333681"/>
    <w:rsid w:val="00B47E09"/>
    <w:rsid w:val="00D11E35"/>
    <w:rsid w:val="00E86E83"/>
    <w:rsid w:val="00FE0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1E3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11E35"/>
    <w:rPr>
      <w:b/>
      <w:bCs/>
    </w:rPr>
  </w:style>
  <w:style w:type="character" w:styleId="a5">
    <w:name w:val="Hyperlink"/>
    <w:basedOn w:val="a0"/>
    <w:uiPriority w:val="99"/>
    <w:semiHidden/>
    <w:unhideWhenUsed/>
    <w:rsid w:val="00D11E35"/>
    <w:rPr>
      <w:color w:val="0000FF"/>
      <w:u w:val="single"/>
    </w:rPr>
  </w:style>
  <w:style w:type="character" w:customStyle="1" w:styleId="apple-converted-space">
    <w:name w:val="apple-converted-space"/>
    <w:basedOn w:val="a0"/>
    <w:rsid w:val="00D11E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1E3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11E35"/>
    <w:rPr>
      <w:b/>
      <w:bCs/>
    </w:rPr>
  </w:style>
  <w:style w:type="character" w:styleId="a5">
    <w:name w:val="Hyperlink"/>
    <w:basedOn w:val="a0"/>
    <w:uiPriority w:val="99"/>
    <w:semiHidden/>
    <w:unhideWhenUsed/>
    <w:rsid w:val="00D11E35"/>
    <w:rPr>
      <w:color w:val="0000FF"/>
      <w:u w:val="single"/>
    </w:rPr>
  </w:style>
  <w:style w:type="character" w:customStyle="1" w:styleId="apple-converted-space">
    <w:name w:val="apple-converted-space"/>
    <w:basedOn w:val="a0"/>
    <w:rsid w:val="00D11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541806">
      <w:bodyDiv w:val="1"/>
      <w:marLeft w:val="0"/>
      <w:marRight w:val="0"/>
      <w:marTop w:val="0"/>
      <w:marBottom w:val="0"/>
      <w:divBdr>
        <w:top w:val="none" w:sz="0" w:space="0" w:color="auto"/>
        <w:left w:val="none" w:sz="0" w:space="0" w:color="auto"/>
        <w:bottom w:val="none" w:sz="0" w:space="0" w:color="auto"/>
        <w:right w:val="none" w:sz="0" w:space="0" w:color="auto"/>
      </w:divBdr>
    </w:div>
    <w:div w:id="1050149724">
      <w:bodyDiv w:val="1"/>
      <w:marLeft w:val="0"/>
      <w:marRight w:val="0"/>
      <w:marTop w:val="0"/>
      <w:marBottom w:val="0"/>
      <w:divBdr>
        <w:top w:val="none" w:sz="0" w:space="0" w:color="auto"/>
        <w:left w:val="none" w:sz="0" w:space="0" w:color="auto"/>
        <w:bottom w:val="none" w:sz="0" w:space="0" w:color="auto"/>
        <w:right w:val="none" w:sz="0" w:space="0" w:color="auto"/>
      </w:divBdr>
    </w:div>
    <w:div w:id="1264652939">
      <w:bodyDiv w:val="1"/>
      <w:marLeft w:val="0"/>
      <w:marRight w:val="0"/>
      <w:marTop w:val="0"/>
      <w:marBottom w:val="0"/>
      <w:divBdr>
        <w:top w:val="none" w:sz="0" w:space="0" w:color="auto"/>
        <w:left w:val="none" w:sz="0" w:space="0" w:color="auto"/>
        <w:bottom w:val="none" w:sz="0" w:space="0" w:color="auto"/>
        <w:right w:val="none" w:sz="0" w:space="0" w:color="auto"/>
      </w:divBdr>
    </w:div>
    <w:div w:id="1395616210">
      <w:bodyDiv w:val="1"/>
      <w:marLeft w:val="0"/>
      <w:marRight w:val="0"/>
      <w:marTop w:val="0"/>
      <w:marBottom w:val="0"/>
      <w:divBdr>
        <w:top w:val="none" w:sz="0" w:space="0" w:color="auto"/>
        <w:left w:val="none" w:sz="0" w:space="0" w:color="auto"/>
        <w:bottom w:val="none" w:sz="0" w:space="0" w:color="auto"/>
        <w:right w:val="none" w:sz="0" w:space="0" w:color="auto"/>
      </w:divBdr>
    </w:div>
    <w:div w:id="1676613859">
      <w:bodyDiv w:val="1"/>
      <w:marLeft w:val="0"/>
      <w:marRight w:val="0"/>
      <w:marTop w:val="0"/>
      <w:marBottom w:val="0"/>
      <w:divBdr>
        <w:top w:val="none" w:sz="0" w:space="0" w:color="auto"/>
        <w:left w:val="none" w:sz="0" w:space="0" w:color="auto"/>
        <w:bottom w:val="none" w:sz="0" w:space="0" w:color="auto"/>
        <w:right w:val="none" w:sz="0" w:space="0" w:color="auto"/>
      </w:divBdr>
    </w:div>
    <w:div w:id="167858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kaoshi.yjbys.com/anquan/" TargetMode="External"/><Relationship Id="rId5" Type="http://schemas.openxmlformats.org/officeDocument/2006/relationships/hyperlink" Target="http://www.jy135.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738</Words>
  <Characters>4208</Characters>
  <Application>Microsoft Office Word</Application>
  <DocSecurity>0</DocSecurity>
  <Lines>35</Lines>
  <Paragraphs>9</Paragraphs>
  <ScaleCrop>false</ScaleCrop>
  <Company/>
  <LinksUpToDate>false</LinksUpToDate>
  <CharactersWithSpaces>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ZJU</cp:lastModifiedBy>
  <cp:revision>3</cp:revision>
  <dcterms:created xsi:type="dcterms:W3CDTF">2017-12-14T12:58:00Z</dcterms:created>
  <dcterms:modified xsi:type="dcterms:W3CDTF">2017-12-14T13:03:00Z</dcterms:modified>
</cp:coreProperties>
</file>